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842B8" w14:textId="27DEE283" w:rsidR="0073636C" w:rsidRDefault="0073636C" w:rsidP="0055055E">
      <w:pPr>
        <w:spacing w:line="360" w:lineRule="auto"/>
        <w:jc w:val="both"/>
        <w:rPr>
          <w:rFonts w:ascii="Times New Roman" w:hAnsi="Times New Roman" w:cs="Times New Roman"/>
          <w:b/>
          <w:bCs/>
          <w:sz w:val="24"/>
          <w:szCs w:val="24"/>
        </w:rPr>
      </w:pPr>
      <w:r w:rsidRPr="0073636C">
        <w:rPr>
          <w:rFonts w:ascii="Times New Roman" w:hAnsi="Times New Roman" w:cs="Times New Roman"/>
          <w:b/>
          <w:bCs/>
          <w:sz w:val="24"/>
          <w:szCs w:val="24"/>
        </w:rPr>
        <w:t>Χανιωτάκη Ελευθερία</w:t>
      </w:r>
    </w:p>
    <w:p w14:paraId="5D5573A2" w14:textId="77777777" w:rsidR="00323BD0" w:rsidRPr="0073636C" w:rsidRDefault="00323BD0" w:rsidP="0055055E">
      <w:pPr>
        <w:spacing w:line="360" w:lineRule="auto"/>
        <w:jc w:val="both"/>
        <w:rPr>
          <w:rFonts w:ascii="Times New Roman" w:hAnsi="Times New Roman" w:cs="Times New Roman"/>
          <w:b/>
          <w:bCs/>
          <w:sz w:val="24"/>
          <w:szCs w:val="24"/>
        </w:rPr>
      </w:pPr>
    </w:p>
    <w:p w14:paraId="3974C7FA" w14:textId="76D4A844" w:rsidR="00EE0065" w:rsidRPr="0055055E" w:rsidRDefault="00D67996" w:rsidP="0055055E">
      <w:pPr>
        <w:spacing w:line="360" w:lineRule="auto"/>
        <w:jc w:val="both"/>
        <w:rPr>
          <w:rFonts w:ascii="Times New Roman" w:hAnsi="Times New Roman" w:cs="Times New Roman"/>
          <w:b/>
          <w:bCs/>
          <w:sz w:val="24"/>
          <w:szCs w:val="24"/>
          <w:u w:val="single"/>
        </w:rPr>
      </w:pPr>
      <w:r w:rsidRPr="0055055E">
        <w:rPr>
          <w:rFonts w:ascii="Times New Roman" w:hAnsi="Times New Roman" w:cs="Times New Roman"/>
          <w:b/>
          <w:bCs/>
          <w:sz w:val="24"/>
          <w:szCs w:val="24"/>
          <w:u w:val="single"/>
        </w:rPr>
        <w:t>Προτεινόμενος τίτλος διατριβής:</w:t>
      </w:r>
    </w:p>
    <w:p w14:paraId="50289930" w14:textId="531B54FE" w:rsidR="00EE0065" w:rsidRPr="00CA6DC5" w:rsidRDefault="00D67996" w:rsidP="0055055E">
      <w:pPr>
        <w:spacing w:line="360" w:lineRule="auto"/>
        <w:jc w:val="both"/>
        <w:rPr>
          <w:rFonts w:ascii="Times New Roman" w:hAnsi="Times New Roman" w:cs="Times New Roman"/>
          <w:sz w:val="24"/>
          <w:szCs w:val="24"/>
        </w:rPr>
      </w:pPr>
      <w:r w:rsidRPr="00CA6DC5">
        <w:rPr>
          <w:rFonts w:ascii="Times New Roman" w:hAnsi="Times New Roman" w:cs="Times New Roman"/>
          <w:sz w:val="24"/>
          <w:szCs w:val="24"/>
        </w:rPr>
        <w:t>Ενεργειακή φτώχεια, πρόσβαση στην ενέργεια και την κοινωνική δικαιοσύνη</w:t>
      </w:r>
    </w:p>
    <w:p w14:paraId="2C4D08C4" w14:textId="77777777" w:rsidR="00323BD0" w:rsidRDefault="00323BD0" w:rsidP="0055055E">
      <w:pPr>
        <w:spacing w:line="360" w:lineRule="auto"/>
        <w:jc w:val="both"/>
        <w:rPr>
          <w:rFonts w:ascii="Times New Roman" w:hAnsi="Times New Roman" w:cs="Times New Roman"/>
          <w:b/>
          <w:bCs/>
          <w:sz w:val="24"/>
          <w:szCs w:val="24"/>
          <w:u w:val="single"/>
        </w:rPr>
      </w:pPr>
    </w:p>
    <w:p w14:paraId="79A5E32C" w14:textId="6F3DAE1A" w:rsidR="00EE0065" w:rsidRPr="0055055E" w:rsidRDefault="00D67996" w:rsidP="0055055E">
      <w:pPr>
        <w:spacing w:line="360" w:lineRule="auto"/>
        <w:jc w:val="both"/>
        <w:rPr>
          <w:rFonts w:ascii="Times New Roman" w:hAnsi="Times New Roman" w:cs="Times New Roman"/>
          <w:b/>
          <w:bCs/>
          <w:sz w:val="24"/>
          <w:szCs w:val="24"/>
          <w:u w:val="single"/>
        </w:rPr>
      </w:pPr>
      <w:r w:rsidRPr="0055055E">
        <w:rPr>
          <w:rFonts w:ascii="Times New Roman" w:hAnsi="Times New Roman" w:cs="Times New Roman"/>
          <w:b/>
          <w:bCs/>
          <w:sz w:val="24"/>
          <w:szCs w:val="24"/>
          <w:u w:val="single"/>
        </w:rPr>
        <w:t>Ενεργειακή φτώχεια</w:t>
      </w:r>
    </w:p>
    <w:p w14:paraId="6C08F735" w14:textId="70CD54EE" w:rsidR="00EE0065" w:rsidRPr="0070644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Στον δρόμο για μια δίκαιη και βιώσιμη κοινωνία, η ενεργειακή φτώχεια αποτελεί ένα αναπόσπαστο κομμάτι. Σε αυτήν την έρευνα, θα εξετάσουμε πώς η αντιμετώπιση της ενεργειακής φτώχειας συνδέεται με ευρύτερα κοινωνικά ζητήματα, πώς μπορούμε να δημιουργήσουμε ένα μέλλον όπου η ενέργεια είναι </w:t>
      </w:r>
      <w:proofErr w:type="spellStart"/>
      <w:r w:rsidRPr="0055055E">
        <w:rPr>
          <w:rFonts w:ascii="Times New Roman" w:hAnsi="Times New Roman" w:cs="Times New Roman"/>
          <w:sz w:val="24"/>
          <w:szCs w:val="24"/>
        </w:rPr>
        <w:t>προσβάσιμη</w:t>
      </w:r>
      <w:proofErr w:type="spellEnd"/>
      <w:r w:rsidRPr="0055055E">
        <w:rPr>
          <w:rFonts w:ascii="Times New Roman" w:hAnsi="Times New Roman" w:cs="Times New Roman"/>
          <w:sz w:val="24"/>
          <w:szCs w:val="24"/>
        </w:rPr>
        <w:t xml:space="preserve"> σε όλους και πώς μπορεί να επιτευχθεί η ευθυγράμμιση ανάμεσα στην κοινωνική (</w:t>
      </w:r>
      <w:proofErr w:type="spellStart"/>
      <w:r w:rsidRPr="0055055E">
        <w:rPr>
          <w:rFonts w:ascii="Times New Roman" w:hAnsi="Times New Roman" w:cs="Times New Roman"/>
          <w:sz w:val="24"/>
          <w:szCs w:val="24"/>
        </w:rPr>
        <w:t>προνοιακή</w:t>
      </w:r>
      <w:proofErr w:type="spellEnd"/>
      <w:r w:rsidRPr="0055055E">
        <w:rPr>
          <w:rFonts w:ascii="Times New Roman" w:hAnsi="Times New Roman" w:cs="Times New Roman"/>
          <w:sz w:val="24"/>
          <w:szCs w:val="24"/>
        </w:rPr>
        <w:t>) πολιτική και την κλιματική πολιτική</w:t>
      </w:r>
      <w:r w:rsidR="0070644E" w:rsidRPr="0070644E">
        <w:rPr>
          <w:rFonts w:ascii="Times New Roman" w:hAnsi="Times New Roman" w:cs="Times New Roman"/>
          <w:sz w:val="24"/>
          <w:szCs w:val="24"/>
        </w:rPr>
        <w:t xml:space="preserve"> (</w:t>
      </w:r>
      <w:proofErr w:type="spellStart"/>
      <w:r w:rsidR="0070644E">
        <w:rPr>
          <w:rFonts w:ascii="Times New Roman" w:hAnsi="Times New Roman" w:cs="Times New Roman"/>
          <w:sz w:val="24"/>
          <w:szCs w:val="24"/>
        </w:rPr>
        <w:t>Βενιέρης</w:t>
      </w:r>
      <w:proofErr w:type="spellEnd"/>
      <w:r w:rsidR="0070644E">
        <w:rPr>
          <w:rFonts w:ascii="Times New Roman" w:hAnsi="Times New Roman" w:cs="Times New Roman"/>
          <w:sz w:val="24"/>
          <w:szCs w:val="24"/>
        </w:rPr>
        <w:t xml:space="preserve"> &amp; Παπαγεωργίου, 2003).</w:t>
      </w:r>
    </w:p>
    <w:p w14:paraId="2F009F92" w14:textId="22C27D2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Το ζήτημα της ενεργειακής φτώχειας εστιάζει κατά κύριο λόγο τη δυσκολία που έχουν άτομα και κοινότητες προκειμένου να έχουν πρόσβαση σε ενεργειακές υπηρεσίες οι οποίες είναι αξιόπιστες, οικονομικά προσιτές και επαρκείς, επηρεάζοντας δυσανάλογα κυρίως τις περιθωριοποιημένες και ευάλωτες κοινότητες, επιδεινώνοντας τις κοινωνικές ανισότητες και εμποδίζοντας την εξάλειψη της κοινωνικής αδικίας. </w:t>
      </w:r>
    </w:p>
    <w:p w14:paraId="45F66C7F" w14:textId="491FBB8B"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Στην Ελλάδα το θέμα της ενεργειακής φτώχειας άρχισε να κάνει την εμφάνισή του με την οικονομική κρίση του 2010 λόγω της αυξημένης ανεργίας, της λιτότητας και κυρίως λόγω της απρόβλεπτης ανόδου της τιμής στην ενέργεια όπου ώθησε τα νοικοκυριά να κάνουν χρήση φθηνότερων μορφών ενέργειας ή ακόμα και να περιορίσουν σε μεγάλο βαθμό τη χρήση της, σε ποσοστό 18%, σύμφωνα με τ</w:t>
      </w:r>
      <w:r w:rsidR="0031092F" w:rsidRPr="0055055E">
        <w:rPr>
          <w:rFonts w:ascii="Times New Roman" w:hAnsi="Times New Roman" w:cs="Times New Roman"/>
          <w:sz w:val="24"/>
          <w:szCs w:val="24"/>
        </w:rPr>
        <w:t>η</w:t>
      </w:r>
      <w:r w:rsidRPr="0055055E">
        <w:rPr>
          <w:rFonts w:ascii="Times New Roman" w:hAnsi="Times New Roman" w:cs="Times New Roman"/>
          <w:sz w:val="24"/>
          <w:szCs w:val="24"/>
        </w:rPr>
        <w:t xml:space="preserve"> </w:t>
      </w:r>
      <w:proofErr w:type="spellStart"/>
      <w:r w:rsidRPr="0055055E">
        <w:rPr>
          <w:rFonts w:ascii="Times New Roman" w:hAnsi="Times New Roman" w:cs="Times New Roman"/>
          <w:sz w:val="24"/>
          <w:szCs w:val="24"/>
        </w:rPr>
        <w:t>Eurostat</w:t>
      </w:r>
      <w:proofErr w:type="spellEnd"/>
      <w:r w:rsidRPr="0055055E">
        <w:rPr>
          <w:rFonts w:ascii="Times New Roman" w:hAnsi="Times New Roman" w:cs="Times New Roman"/>
          <w:sz w:val="24"/>
          <w:szCs w:val="24"/>
        </w:rPr>
        <w:t xml:space="preserve"> </w:t>
      </w:r>
      <w:r w:rsidR="0031092F" w:rsidRPr="0055055E">
        <w:rPr>
          <w:rFonts w:ascii="Times New Roman" w:hAnsi="Times New Roman" w:cs="Times New Roman"/>
          <w:sz w:val="24"/>
          <w:szCs w:val="24"/>
        </w:rPr>
        <w:t>(</w:t>
      </w:r>
      <w:r w:rsidRPr="0055055E">
        <w:rPr>
          <w:rFonts w:ascii="Times New Roman" w:hAnsi="Times New Roman" w:cs="Times New Roman"/>
          <w:sz w:val="24"/>
          <w:szCs w:val="24"/>
        </w:rPr>
        <w:t>2021</w:t>
      </w:r>
      <w:r w:rsidR="0031092F" w:rsidRPr="0055055E">
        <w:rPr>
          <w:rFonts w:ascii="Times New Roman" w:hAnsi="Times New Roman" w:cs="Times New Roman"/>
          <w:sz w:val="24"/>
          <w:szCs w:val="24"/>
        </w:rPr>
        <w:t>)</w:t>
      </w:r>
      <w:r w:rsidRPr="0055055E">
        <w:rPr>
          <w:rFonts w:ascii="Times New Roman" w:hAnsi="Times New Roman" w:cs="Times New Roman"/>
          <w:sz w:val="24"/>
          <w:szCs w:val="24"/>
        </w:rPr>
        <w:t>. Το πρόβλημα της ενεργειακής φτώχειας, κάνει ξανά τη εμφάνισή του το 2021 λόγω της αυξημένης ζήτησης της σε τομείς όπως η παραγωγή και οι μεταφορές, που προέκυψαν λόγω της πανδημίας.</w:t>
      </w:r>
    </w:p>
    <w:p w14:paraId="19AD106B"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color w:val="FF0000"/>
          <w:sz w:val="24"/>
          <w:szCs w:val="24"/>
        </w:rPr>
        <w:t xml:space="preserve">    </w:t>
      </w:r>
      <w:r w:rsidRPr="0055055E">
        <w:rPr>
          <w:rFonts w:ascii="Times New Roman" w:hAnsi="Times New Roman" w:cs="Times New Roman"/>
          <w:sz w:val="24"/>
          <w:szCs w:val="24"/>
        </w:rPr>
        <w:t>Τι συμβαίνει όμως όταν η κοινωνία μας καταναλώνει με ανορθολογικό τρόπο την ενέργεια εξαντλώντας τα αποθέματα καυσίμων και καθιστώντας την πλέον πολυτέλεια που δεν μπορεί να προσφερθεί σε όλους ; Αυτό το ερώτημα με ώθησε να εξερευνήσω βαθύτερα τον κόσμο της ενεργειακής φτώχειας.</w:t>
      </w:r>
    </w:p>
    <w:p w14:paraId="1F5B88E7" w14:textId="6373BF9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lastRenderedPageBreak/>
        <w:t xml:space="preserve">    Η ενεργειακή φτώχεια δεν είναι απλώς στατιστικός ή ποσοτικός όρος που καθορίζεται από εισοδήματα, τιμές και κόστη, ψάχνοντας λύσεις θεωρητικές οι οποίες δεν αντιμετωπίζουν αποτελεσματικά το πρόβλημα. Είναι μια πραγματική πρόκληση που απαιτεί τη προσοχή και τη δράση μας. Θα πρέπει αρχικά να γίνει διάκριση ανάμεσα στην ενεργειακή φτώχεια και στον ορισμό της φτώχειας γενικότερα</w:t>
      </w:r>
      <w:r w:rsidR="0031092F" w:rsidRPr="0055055E">
        <w:rPr>
          <w:rFonts w:ascii="Times New Roman" w:hAnsi="Times New Roman" w:cs="Times New Roman"/>
          <w:sz w:val="24"/>
          <w:szCs w:val="24"/>
        </w:rPr>
        <w:t>. Α</w:t>
      </w:r>
      <w:r w:rsidRPr="0055055E">
        <w:rPr>
          <w:rFonts w:ascii="Times New Roman" w:hAnsi="Times New Roman" w:cs="Times New Roman"/>
          <w:sz w:val="24"/>
          <w:szCs w:val="24"/>
        </w:rPr>
        <w:t>υτοί οι δύο όροι συνδέονται αλλά δεν ταυτίζονται. Επίσης δεν υπάρχει και ομοιότητα ανάμεσα στην ενεργειακή φτώχεια και στα περιορισμένα εισοδήματα και στην ανισότητα της κατανομής των εισοδημάτων.</w:t>
      </w:r>
    </w:p>
    <w:p w14:paraId="159FC9F5" w14:textId="7DB76BBA" w:rsidR="00EE0065" w:rsidRPr="00987723"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Η ενεργειακή φτώχεια αδιαμφισβήτητα έχει αντίκτυπο στην υγεία, την </w:t>
      </w:r>
      <w:proofErr w:type="spellStart"/>
      <w:r w:rsidRPr="0055055E">
        <w:rPr>
          <w:rFonts w:ascii="Times New Roman" w:hAnsi="Times New Roman" w:cs="Times New Roman"/>
          <w:sz w:val="24"/>
          <w:szCs w:val="24"/>
        </w:rPr>
        <w:t>κοινωνικο</w:t>
      </w:r>
      <w:proofErr w:type="spellEnd"/>
      <w:r w:rsidRPr="0055055E">
        <w:rPr>
          <w:rFonts w:ascii="Times New Roman" w:hAnsi="Times New Roman" w:cs="Times New Roman"/>
          <w:sz w:val="24"/>
          <w:szCs w:val="24"/>
        </w:rPr>
        <w:t>-οικονομική ευημερία, καθώς και στην περιβαλλοντική βιωσιμότητα. Ειδικότερα, στον τομέα της υγείας, η περιορισμένη χρήση θέρμανσης και ψύξης εντός των κατοικιών, αλλά και η προσπάθεια των νοικοκυριών για μείωση κατανάλωσης της ηλεκτρικής ενέργειας για φωτισμό, έχουν ως αποτέλεσμα τη διαβίωση σε συνθήκες θερμικής δυσφορίας, κακού αερισμού και ανεπαρκούς φωτισμού</w:t>
      </w:r>
      <w:r w:rsidR="002C337F" w:rsidRPr="002C337F">
        <w:rPr>
          <w:rFonts w:ascii="Times New Roman" w:hAnsi="Times New Roman" w:cs="Times New Roman"/>
          <w:sz w:val="24"/>
          <w:szCs w:val="24"/>
        </w:rPr>
        <w:t xml:space="preserve"> </w:t>
      </w:r>
      <w:r w:rsidR="00987723" w:rsidRPr="00987723">
        <w:rPr>
          <w:rFonts w:ascii="Times New Roman" w:hAnsi="Times New Roman" w:cs="Times New Roman"/>
          <w:sz w:val="24"/>
          <w:szCs w:val="24"/>
        </w:rPr>
        <w:t>(</w:t>
      </w:r>
      <w:proofErr w:type="spellStart"/>
      <w:r w:rsidR="00987723" w:rsidRPr="00987723">
        <w:rPr>
          <w:rFonts w:ascii="Times New Roman" w:hAnsi="Times New Roman" w:cs="Times New Roman"/>
          <w:sz w:val="24"/>
          <w:szCs w:val="24"/>
        </w:rPr>
        <w:t>Bouzarovski</w:t>
      </w:r>
      <w:proofErr w:type="spellEnd"/>
      <w:r w:rsidR="00987723" w:rsidRPr="00987723">
        <w:rPr>
          <w:rFonts w:ascii="Times New Roman" w:hAnsi="Times New Roman" w:cs="Times New Roman"/>
          <w:sz w:val="24"/>
          <w:szCs w:val="24"/>
        </w:rPr>
        <w:t xml:space="preserve">&amp; </w:t>
      </w:r>
      <w:proofErr w:type="spellStart"/>
      <w:r w:rsidR="00987723" w:rsidRPr="00987723">
        <w:rPr>
          <w:rFonts w:ascii="Times New Roman" w:hAnsi="Times New Roman" w:cs="Times New Roman"/>
          <w:sz w:val="24"/>
          <w:szCs w:val="24"/>
        </w:rPr>
        <w:t>Petrova</w:t>
      </w:r>
      <w:proofErr w:type="spellEnd"/>
      <w:r w:rsidR="00987723" w:rsidRPr="00987723">
        <w:rPr>
          <w:rFonts w:ascii="Times New Roman" w:hAnsi="Times New Roman" w:cs="Times New Roman"/>
          <w:sz w:val="24"/>
          <w:szCs w:val="24"/>
        </w:rPr>
        <w:t>, 2015).</w:t>
      </w:r>
    </w:p>
    <w:p w14:paraId="2E136CC9" w14:textId="1A4816BD"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Αναφορικά με την </w:t>
      </w:r>
      <w:proofErr w:type="spellStart"/>
      <w:r w:rsidRPr="0055055E">
        <w:rPr>
          <w:rFonts w:ascii="Times New Roman" w:hAnsi="Times New Roman" w:cs="Times New Roman"/>
          <w:sz w:val="24"/>
          <w:szCs w:val="24"/>
        </w:rPr>
        <w:t>κοινωνικο</w:t>
      </w:r>
      <w:proofErr w:type="spellEnd"/>
      <w:r w:rsidRPr="0055055E">
        <w:rPr>
          <w:rFonts w:ascii="Times New Roman" w:hAnsi="Times New Roman" w:cs="Times New Roman"/>
          <w:sz w:val="24"/>
          <w:szCs w:val="24"/>
        </w:rPr>
        <w:t>-οικονομική επίπτωση, η ενεργειακή φτώχεια και η υποβάθμιση της ποιότητας ζωής των πληγέντων αύξησε το άγχος, τη νοσηρότητα και τη θνησιμότητα οδηγώντας σε πρόωρες απώλειες του ανθρώπινου κεφαλαίου, καθώς και στην αύξηση του κόστους λειτουργίας του Συστήματος Δημόσιας Υγείας.</w:t>
      </w:r>
      <w:r w:rsidR="005F2C81">
        <w:rPr>
          <w:rFonts w:ascii="Times New Roman" w:hAnsi="Times New Roman" w:cs="Times New Roman"/>
          <w:sz w:val="24"/>
          <w:szCs w:val="24"/>
        </w:rPr>
        <w:t xml:space="preserve"> </w:t>
      </w:r>
    </w:p>
    <w:p w14:paraId="3A411803" w14:textId="2F6BB6BC"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Τέλος, περιβαλλοντολογικά, η αύξηση του κόστους προμήθειας πετρελαίου θέρμανσης, ώθησε πολλά νοικοκυριά να στραφούν στη χρήση εναλλακτικών τρόπων θέρμανσης (π.χ. τζάκι, σόμπα) δημιουργώντας έτσι το φαινόμενο της αιθαλομίχλης αυξάνοντας το ποσοστό εμφάνισης καρκίνου, αναπνευστικών και καρδιακών προβλημάτων στους ανθρώπους</w:t>
      </w:r>
      <w:r w:rsidR="001A7F0A">
        <w:rPr>
          <w:rFonts w:ascii="Times New Roman" w:hAnsi="Times New Roman" w:cs="Times New Roman"/>
          <w:sz w:val="24"/>
          <w:szCs w:val="24"/>
        </w:rPr>
        <w:t xml:space="preserve"> </w:t>
      </w:r>
      <w:r w:rsidR="002C337F">
        <w:t>(</w:t>
      </w:r>
      <w:proofErr w:type="spellStart"/>
      <w:r w:rsidR="00FC08A4">
        <w:t>Warwick</w:t>
      </w:r>
      <w:proofErr w:type="spellEnd"/>
      <w:r w:rsidR="00FC08A4">
        <w:t>, 2003)</w:t>
      </w:r>
    </w:p>
    <w:p w14:paraId="6E42FF62"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Αν ληφθούν υπόψη όλα τα παραπάνω είναι επιτακτική η ανάγκη περιορισμού ή εξάλειψης της ενεργειακής φτώχειας συμβάλλοντας ευρύτερα στην κοινωνική ευημερία και την εξασφάλιση της μελλοντικής βιωσιμότητας.</w:t>
      </w:r>
    </w:p>
    <w:p w14:paraId="45E71C26" w14:textId="77777777" w:rsidR="00CA6DC5"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Τα τελευταία χρόνια έχει γίνει σημαντική προσπάθεια προκειμένου να επιτευχθεί  μηδενικό ισοζύγιο άνθρακα μειώνοντας ταυτόχρονα και  τις κοινωνικές ανισότητες.  Αυτός ο συνδυασμός της μείωσης του ισοζυγίου και των κοινωνικών ανισοτήτων είναι συνυφασμένος με τη βιώσιμη ανάπτυξη που στοχεύει στην οικονομική ανάπτυξη και στη δίκαιη κατανομή των οφελών στην κοινωνία, με σεβασμό όμως </w:t>
      </w:r>
      <w:r w:rsidRPr="0055055E">
        <w:rPr>
          <w:rFonts w:ascii="Times New Roman" w:hAnsi="Times New Roman" w:cs="Times New Roman"/>
          <w:sz w:val="24"/>
          <w:szCs w:val="24"/>
        </w:rPr>
        <w:lastRenderedPageBreak/>
        <w:t>προς το περιβάλλον. Αυτό όμως, προϋποθέτει έναν ορθό στρατηγικό σχεδιασμό λαμβάνοντας υπόψη τις ανάγκες και τα δικαιώματα των μελών της κοινωνίας.</w:t>
      </w:r>
      <w:r w:rsidR="00CA6DC5">
        <w:rPr>
          <w:rFonts w:ascii="Times New Roman" w:hAnsi="Times New Roman" w:cs="Times New Roman"/>
          <w:sz w:val="24"/>
          <w:szCs w:val="24"/>
        </w:rPr>
        <w:t xml:space="preserve"> </w:t>
      </w:r>
      <w:r w:rsidRPr="0055055E">
        <w:rPr>
          <w:rFonts w:ascii="Times New Roman" w:hAnsi="Times New Roman" w:cs="Times New Roman"/>
          <w:sz w:val="24"/>
          <w:szCs w:val="24"/>
        </w:rPr>
        <w:t xml:space="preserve">  </w:t>
      </w:r>
    </w:p>
    <w:p w14:paraId="1B4C39B5" w14:textId="25455E23" w:rsidR="00EE0065" w:rsidRPr="00FF7561" w:rsidRDefault="00CA6DC5" w:rsidP="0055055E">
      <w:pPr>
        <w:spacing w:line="360" w:lineRule="auto"/>
        <w:jc w:val="both"/>
        <w:rPr>
          <w:rFonts w:ascii="Times New Roman" w:hAnsi="Times New Roman" w:cs="Times New Roman"/>
          <w:sz w:val="24"/>
          <w:szCs w:val="24"/>
        </w:rPr>
      </w:pPr>
      <w:r w:rsidRPr="00FF7561">
        <w:rPr>
          <w:rFonts w:ascii="Times New Roman" w:hAnsi="Times New Roman" w:cs="Times New Roman"/>
          <w:sz w:val="24"/>
          <w:szCs w:val="24"/>
        </w:rPr>
        <w:t>(</w:t>
      </w:r>
      <w:hyperlink r:id="rId9" w:tooltip="Protected by Check Point: https://stegasi360.eteron.org/energeiaki-ftocheia/" w:history="1">
        <w:r w:rsidRPr="00FF7561">
          <w:rPr>
            <w:rStyle w:val="-"/>
            <w:color w:val="auto"/>
          </w:rPr>
          <w:t>https://stegasi360.eteron.org/energeiaki-ftocheia/</w:t>
        </w:r>
      </w:hyperlink>
      <w:r w:rsidRPr="00FF7561">
        <w:t>)</w:t>
      </w:r>
      <w:r w:rsidRPr="00FF7561">
        <w:rPr>
          <w:rFonts w:ascii="Times New Roman" w:hAnsi="Times New Roman" w:cs="Times New Roman"/>
          <w:sz w:val="24"/>
          <w:szCs w:val="24"/>
        </w:rPr>
        <w:t xml:space="preserve">  </w:t>
      </w:r>
    </w:p>
    <w:p w14:paraId="261FFA70" w14:textId="77777777" w:rsidR="00323BD0"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w:t>
      </w:r>
    </w:p>
    <w:p w14:paraId="564E85D5" w14:textId="3241ECA3"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Ανάλυση ερευνητικών ερωτημάτων:</w:t>
      </w:r>
    </w:p>
    <w:p w14:paraId="1D71153F"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Ποιες είναι οι διαστάσεις που μπορεί να λάβει η ενεργειακή φτώχεια στην υγεία, </w:t>
      </w:r>
      <w:proofErr w:type="spellStart"/>
      <w:r w:rsidRPr="0055055E">
        <w:rPr>
          <w:rFonts w:ascii="Times New Roman" w:hAnsi="Times New Roman" w:cs="Times New Roman"/>
          <w:sz w:val="24"/>
          <w:szCs w:val="24"/>
        </w:rPr>
        <w:t>κοινωνικο</w:t>
      </w:r>
      <w:proofErr w:type="spellEnd"/>
      <w:r w:rsidRPr="0055055E">
        <w:rPr>
          <w:rFonts w:ascii="Times New Roman" w:hAnsi="Times New Roman" w:cs="Times New Roman"/>
          <w:sz w:val="24"/>
          <w:szCs w:val="24"/>
        </w:rPr>
        <w:t xml:space="preserve">-οικονομική ευημερία και στο περιβάλλον; </w:t>
      </w:r>
    </w:p>
    <w:p w14:paraId="1648D5B3"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Υπάρχει σχέση ανάμεσα στην κλιματική αλλαγή και την ενεργειακή φτώχεια; Πώς γίνεται η διασταύρωσή τους;</w:t>
      </w:r>
    </w:p>
    <w:p w14:paraId="033AF645"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Η εμφάνιση της ενεργειακής φτώχειας είναι ίδια παντού; Υπάρχουν κοινά και διαφορές της ενεργειακής φτώχειας από περιοχή σε περιοχή;</w:t>
      </w:r>
    </w:p>
    <w:p w14:paraId="08065810"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Οι κοινότητες μπορούν να συμβάλλουν στον περιορισμό της ενεργειακής φτώχειας;</w:t>
      </w:r>
    </w:p>
    <w:p w14:paraId="766D0A9E"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Πώς μπορούν να επηρεάσουν οι πολιτικές παρεμβάσεις τον περιορισμό ή ακόμα και την εξάλειψη της ενεργειακής φτώχειας και ποιες τροποποιήσεις θα πρέπει να γίνουν, ώστε να επιταχυνθεί η διαδικασία της ενεργειακής μετάβασης;</w:t>
      </w:r>
    </w:p>
    <w:p w14:paraId="503D580F"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Πώς η επιλογή διαφόρων διεθνών και εθνικών μέτρων θα μπορούσαν να θωρακίσουν τις τιμές ενέργειας και ποια είναι τα κίνητρα ενεργειακής αποδοτικότητας και μετατροπής της ενέργειας;</w:t>
      </w:r>
    </w:p>
    <w:p w14:paraId="5C680E24"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Η χρήση της  τεχνολογίας και των έξυπνων δικτύων μπορεί να  συμβάλει στον περιορισμό της ενεργειακής φτώχειας;</w:t>
      </w:r>
    </w:p>
    <w:p w14:paraId="1EF35AFD"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Η χρήση των ανανεώσιμων πηγών ενέργειας μπορεί να περιορίσει την ενεργειακή φτώχεια και ποια είναι τα εμπόδια που δημιουργεί η χρήση τους;</w:t>
      </w:r>
    </w:p>
    <w:p w14:paraId="78F66290" w14:textId="77777777" w:rsidR="00EE0065" w:rsidRPr="0055055E" w:rsidRDefault="00D67996" w:rsidP="0055055E">
      <w:pPr>
        <w:pStyle w:val="aa"/>
        <w:numPr>
          <w:ilvl w:val="0"/>
          <w:numId w:val="1"/>
        </w:num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Μπορεί η ενεργειακή φτώχεια να επηρεαστεί από την αύξηση των ενοικίων, την αδυναμία ιδιόκτητης κατοικίας και τις βραχυπρόθεσμες μισθώσεις;</w:t>
      </w:r>
    </w:p>
    <w:p w14:paraId="1F303988" w14:textId="77777777" w:rsidR="00EE0065" w:rsidRDefault="00EE0065" w:rsidP="0055055E">
      <w:pPr>
        <w:spacing w:line="360" w:lineRule="auto"/>
        <w:jc w:val="both"/>
        <w:rPr>
          <w:rFonts w:ascii="Times New Roman" w:hAnsi="Times New Roman" w:cs="Times New Roman"/>
          <w:sz w:val="24"/>
          <w:szCs w:val="24"/>
        </w:rPr>
      </w:pPr>
    </w:p>
    <w:p w14:paraId="7DF98799" w14:textId="77777777" w:rsidR="00EF18F2" w:rsidRDefault="00EF18F2" w:rsidP="0055055E">
      <w:pPr>
        <w:spacing w:line="360" w:lineRule="auto"/>
        <w:jc w:val="both"/>
        <w:rPr>
          <w:rFonts w:ascii="Times New Roman" w:hAnsi="Times New Roman" w:cs="Times New Roman"/>
          <w:sz w:val="24"/>
          <w:szCs w:val="24"/>
        </w:rPr>
      </w:pPr>
    </w:p>
    <w:p w14:paraId="276C23CD" w14:textId="77777777" w:rsidR="00EF18F2" w:rsidRDefault="00EF18F2" w:rsidP="0055055E">
      <w:pPr>
        <w:spacing w:line="360" w:lineRule="auto"/>
        <w:jc w:val="both"/>
        <w:rPr>
          <w:rFonts w:ascii="Times New Roman" w:hAnsi="Times New Roman" w:cs="Times New Roman"/>
          <w:sz w:val="24"/>
          <w:szCs w:val="24"/>
        </w:rPr>
      </w:pPr>
    </w:p>
    <w:p w14:paraId="53862B37" w14:textId="77777777" w:rsidR="00EF18F2" w:rsidRPr="0055055E" w:rsidRDefault="00EF18F2" w:rsidP="0055055E">
      <w:pPr>
        <w:spacing w:line="360" w:lineRule="auto"/>
        <w:jc w:val="both"/>
        <w:rPr>
          <w:rFonts w:ascii="Times New Roman" w:hAnsi="Times New Roman" w:cs="Times New Roman"/>
          <w:sz w:val="24"/>
          <w:szCs w:val="24"/>
        </w:rPr>
      </w:pPr>
    </w:p>
    <w:p w14:paraId="181BDCC4" w14:textId="77777777" w:rsidR="00EE0065" w:rsidRPr="0055055E" w:rsidRDefault="00D67996" w:rsidP="0055055E">
      <w:pPr>
        <w:spacing w:line="360" w:lineRule="auto"/>
        <w:jc w:val="both"/>
        <w:rPr>
          <w:rFonts w:ascii="Times New Roman" w:hAnsi="Times New Roman" w:cs="Times New Roman"/>
          <w:b/>
          <w:bCs/>
          <w:sz w:val="24"/>
          <w:szCs w:val="24"/>
          <w:u w:val="single"/>
        </w:rPr>
      </w:pPr>
      <w:r w:rsidRPr="0055055E">
        <w:rPr>
          <w:rFonts w:ascii="Times New Roman" w:hAnsi="Times New Roman" w:cs="Times New Roman"/>
          <w:b/>
          <w:bCs/>
          <w:sz w:val="24"/>
          <w:szCs w:val="24"/>
          <w:u w:val="single"/>
        </w:rPr>
        <w:lastRenderedPageBreak/>
        <w:t>Πλαίσιο διατριβής:</w:t>
      </w:r>
    </w:p>
    <w:p w14:paraId="7FF1142E" w14:textId="014FA9FD"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Αρχικά, </w:t>
      </w:r>
      <w:r w:rsidR="00352575" w:rsidRPr="0055055E">
        <w:rPr>
          <w:rFonts w:ascii="Times New Roman" w:hAnsi="Times New Roman" w:cs="Times New Roman"/>
          <w:sz w:val="24"/>
          <w:szCs w:val="24"/>
        </w:rPr>
        <w:t>θα συζητηθεί η έννοια τ</w:t>
      </w:r>
      <w:r w:rsidRPr="0055055E">
        <w:rPr>
          <w:rFonts w:ascii="Times New Roman" w:hAnsi="Times New Roman" w:cs="Times New Roman"/>
          <w:sz w:val="24"/>
          <w:szCs w:val="24"/>
        </w:rPr>
        <w:t xml:space="preserve">ης </w:t>
      </w:r>
      <w:r w:rsidR="00352575" w:rsidRPr="0055055E">
        <w:rPr>
          <w:rFonts w:ascii="Times New Roman" w:hAnsi="Times New Roman" w:cs="Times New Roman"/>
          <w:sz w:val="24"/>
          <w:szCs w:val="24"/>
        </w:rPr>
        <w:t>«</w:t>
      </w:r>
      <w:r w:rsidRPr="0055055E">
        <w:rPr>
          <w:rFonts w:ascii="Times New Roman" w:hAnsi="Times New Roman" w:cs="Times New Roman"/>
          <w:sz w:val="24"/>
          <w:szCs w:val="24"/>
        </w:rPr>
        <w:t>ενεργειακής φτώχειας</w:t>
      </w:r>
      <w:r w:rsidR="00352575" w:rsidRPr="0055055E">
        <w:rPr>
          <w:rFonts w:ascii="Times New Roman" w:hAnsi="Times New Roman" w:cs="Times New Roman"/>
          <w:sz w:val="24"/>
          <w:szCs w:val="24"/>
        </w:rPr>
        <w:t>»</w:t>
      </w:r>
      <w:r w:rsidRPr="0055055E">
        <w:rPr>
          <w:rFonts w:ascii="Times New Roman" w:hAnsi="Times New Roman" w:cs="Times New Roman"/>
          <w:sz w:val="24"/>
          <w:szCs w:val="24"/>
        </w:rPr>
        <w:t xml:space="preserve"> </w:t>
      </w:r>
      <w:r w:rsidR="00352575" w:rsidRPr="0055055E">
        <w:rPr>
          <w:rFonts w:ascii="Times New Roman" w:hAnsi="Times New Roman" w:cs="Times New Roman"/>
          <w:sz w:val="24"/>
          <w:szCs w:val="24"/>
        </w:rPr>
        <w:t>σε συνδυασμό με τον όρο «</w:t>
      </w:r>
      <w:r w:rsidRPr="0055055E">
        <w:rPr>
          <w:rFonts w:ascii="Times New Roman" w:hAnsi="Times New Roman" w:cs="Times New Roman"/>
          <w:sz w:val="24"/>
          <w:szCs w:val="24"/>
        </w:rPr>
        <w:t>κοινωνική δικαιοσύνη</w:t>
      </w:r>
      <w:r w:rsidR="00352575" w:rsidRPr="0055055E">
        <w:rPr>
          <w:rFonts w:ascii="Times New Roman" w:hAnsi="Times New Roman" w:cs="Times New Roman"/>
          <w:sz w:val="24"/>
          <w:szCs w:val="24"/>
        </w:rPr>
        <w:t>»</w:t>
      </w:r>
      <w:r w:rsidRPr="0055055E">
        <w:rPr>
          <w:rFonts w:ascii="Times New Roman" w:hAnsi="Times New Roman" w:cs="Times New Roman"/>
          <w:sz w:val="24"/>
          <w:szCs w:val="24"/>
        </w:rPr>
        <w:t xml:space="preserve"> στον τομέα της ενέργειας, προκειμένου να γίνει πλήρως κατανοητό το θέμα που θα μελετηθεί. </w:t>
      </w:r>
    </w:p>
    <w:p w14:paraId="5EA025C4"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Εν συνεχεία, μελετώνται οι ρίζες της ενεργειακής φτώχειας, η αλληλοεπίδρασή τους με την κοινωνική δικαιοσύνη, καθώς και η σύνδεση μεταξύ τους. </w:t>
      </w:r>
    </w:p>
    <w:p w14:paraId="40D5B030"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Οι ρίζες της ενεργειακής φτώχειας είναι ποικίλες και πολύπλοκες. Περιλαμβάνουν τη δυσκολία που υπάρχει στην αγορά ενέργειας, όπως είναι το υψηλό κόστος παραγωγής και διανομής της ηλεκτρικής ενέργειας, για την  αντιμετώπιση των οποίων  θα πρέπει να πραγματοποιηθούν επενδύσεις και να βρεθούν εναλλακτικές πηγές ενέργειας. Έτσι, μειώνεται το κόστος και  περιορίζεται η περιβαλλοντική ρύπανση, οδηγώντας σε μηδενικό ισοζύγιο άνθρακα.  </w:t>
      </w:r>
    </w:p>
    <w:p w14:paraId="60D4EF10"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Επιπρόσθετα, η ενεργειακή φτώχεια  ενισχύεται από την αυξανόμενη ζήτηση της ποσότητας της ενέργειας από επιχειρήσεις και νοικοκυριά δημιουργώντας την ανάγκη εξασφάλισης νέων πηγών ενέργειας, αλλά και νέων μεθόδων διανομή της. Κατά αυτόν τον τρόπο, αυξάνεται το κόστος της ενέργειας με αντίκτυπο τους καταναλωτές. </w:t>
      </w:r>
    </w:p>
    <w:p w14:paraId="63E4198B" w14:textId="1F8DE75D"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Όσον αφορά στην ανάλυση της αλληλεπίδρασης ανάμεσα στην κοινωνική δικαιοσύνη και την ενεργειακή φτώχεια, θα γίνει τόσο με την ανάλυση στατιστικών δεδομένων, (χρήση δεικτών όπως  το εισόδημα, οι δυνατότητες πρόσβασης στην ενέργεια) όσο και με την ανάλυση άλλων  κοινωνικοοικονομικών δεδομένων (χρήση πρωτογενών πληροφοριών, π.χ. συνεντεύξεις και ερωτηματολόγια). </w:t>
      </w:r>
    </w:p>
    <w:p w14:paraId="40B4D671"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Ακόμα, θα  μελετηθούν οι πολιτικές που χρησιμοποιούνται για τη μείωση της ενεργειακής φτώχειας, θα γίνει η αξιολόγησή τους και τέλος θα προταθούν τρόποι βελτίωσης των πολιτικών προγραμμάτων, ώστε να επιτευχθεί σταδιακά η αειφόρος ανάπτυξη.</w:t>
      </w:r>
    </w:p>
    <w:p w14:paraId="74938AEF" w14:textId="4E884C40"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Είναι επίσης αναγκαίο να γίνει κοινωνιολογική προσέγγιση ως προς την ενεργειακή φτώχεια, χρησιμοποιώντας κυρίως δεδομένα από </w:t>
      </w:r>
      <w:r w:rsidR="00E1019A" w:rsidRPr="0055055E">
        <w:rPr>
          <w:rFonts w:ascii="Times New Roman" w:hAnsi="Times New Roman" w:cs="Times New Roman"/>
          <w:sz w:val="24"/>
          <w:szCs w:val="24"/>
        </w:rPr>
        <w:t xml:space="preserve">τη σχετική βιβλιογραφία </w:t>
      </w:r>
      <w:r w:rsidRPr="0055055E">
        <w:rPr>
          <w:rFonts w:ascii="Times New Roman" w:hAnsi="Times New Roman" w:cs="Times New Roman"/>
          <w:sz w:val="24"/>
          <w:szCs w:val="24"/>
        </w:rPr>
        <w:t xml:space="preserve">σχετικά με την εξουσία, τη δυνατότητα πρόσβασης στην ενέργεια, καθώς και τις κοινωνικές διακρίσεις. </w:t>
      </w:r>
    </w:p>
    <w:p w14:paraId="5B45E384" w14:textId="3CF7D08D"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lastRenderedPageBreak/>
        <w:t xml:space="preserve">    Τέλος, θα μελετηθεί πώς η αύξηση των ενοικίων, η αδυναμία απόκτησης ιδιόκτητης κατοικίας καθώς και οι βραχυπρόθεσμες μισθώσεις συμβάλουν στην ενεργειακή ένδεια, αφού συνδέονται στενά με την οικονομική ευημερία και την ικανότητα των ανθρώπων να καλύπτουν τις βασικές τους ανάγκες, συμπεριλαμβανομένων και των ενεργειακών τους αναγκών. Αυτοί οι τρεις παράγοντες έχουν εντείνει ένα μακροχρόνιο πρόβλημα που οφείλεται στον συνδυασμό υψηλού ενεργειακού κόστους, χαμηλού εισοδήματος των νοικοκυριών και υψηλής κατανάλωσης ενέργειας λόγω της χαμηλής ενεργειακής απόδοσης των κατοικιών (μερική ή παντελής έλλειψη θερμομόνωσης, παλαιάς τεχνολογίας κουφώματα και ηλεκτρομηχανολογικές εγκαταστάσεις).</w:t>
      </w:r>
    </w:p>
    <w:p w14:paraId="4314772C" w14:textId="77777777" w:rsidR="001A7F0A" w:rsidRPr="00FF7561" w:rsidRDefault="001A7F0A" w:rsidP="001A7F0A">
      <w:pPr>
        <w:spacing w:line="360" w:lineRule="auto"/>
        <w:jc w:val="both"/>
        <w:rPr>
          <w:rFonts w:ascii="Times New Roman" w:hAnsi="Times New Roman" w:cs="Times New Roman"/>
          <w:sz w:val="24"/>
          <w:szCs w:val="24"/>
        </w:rPr>
      </w:pPr>
      <w:r w:rsidRPr="00FF7561">
        <w:rPr>
          <w:rFonts w:ascii="Times New Roman" w:hAnsi="Times New Roman" w:cs="Times New Roman"/>
          <w:sz w:val="24"/>
          <w:szCs w:val="24"/>
        </w:rPr>
        <w:t>(</w:t>
      </w:r>
      <w:hyperlink r:id="rId10" w:tooltip="Protected by Check Point: https://stegasi360.eteron.org/energeiaki-ftocheia/" w:history="1">
        <w:r w:rsidRPr="00FF7561">
          <w:rPr>
            <w:rStyle w:val="-"/>
            <w:color w:val="auto"/>
          </w:rPr>
          <w:t>https://stegasi360.eteron.org/energeiaki-ftocheia/</w:t>
        </w:r>
      </w:hyperlink>
      <w:r w:rsidRPr="00FF7561">
        <w:t>)</w:t>
      </w:r>
      <w:r w:rsidRPr="00FF7561">
        <w:rPr>
          <w:rFonts w:ascii="Times New Roman" w:hAnsi="Times New Roman" w:cs="Times New Roman"/>
          <w:sz w:val="24"/>
          <w:szCs w:val="24"/>
        </w:rPr>
        <w:t xml:space="preserve">  </w:t>
      </w:r>
    </w:p>
    <w:p w14:paraId="23361FFD" w14:textId="77777777" w:rsidR="00EE0065" w:rsidRPr="0055055E" w:rsidRDefault="00EE0065" w:rsidP="0055055E">
      <w:pPr>
        <w:spacing w:line="360" w:lineRule="auto"/>
        <w:jc w:val="both"/>
        <w:rPr>
          <w:rFonts w:ascii="Times New Roman" w:hAnsi="Times New Roman" w:cs="Times New Roman"/>
          <w:sz w:val="24"/>
          <w:szCs w:val="24"/>
        </w:rPr>
      </w:pPr>
    </w:p>
    <w:p w14:paraId="6E75E900" w14:textId="77777777" w:rsidR="00EE0065" w:rsidRPr="0055055E" w:rsidRDefault="00D67996" w:rsidP="0055055E">
      <w:pPr>
        <w:spacing w:line="360" w:lineRule="auto"/>
        <w:jc w:val="both"/>
        <w:rPr>
          <w:rFonts w:ascii="Times New Roman" w:hAnsi="Times New Roman" w:cs="Times New Roman"/>
          <w:b/>
          <w:bCs/>
          <w:sz w:val="24"/>
          <w:szCs w:val="24"/>
          <w:u w:val="single"/>
        </w:rPr>
      </w:pPr>
      <w:r w:rsidRPr="0055055E">
        <w:rPr>
          <w:rFonts w:ascii="Times New Roman" w:hAnsi="Times New Roman" w:cs="Times New Roman"/>
          <w:b/>
          <w:bCs/>
          <w:sz w:val="24"/>
          <w:szCs w:val="24"/>
          <w:u w:val="single"/>
        </w:rPr>
        <w:t>Μεθοδολογία:</w:t>
      </w:r>
    </w:p>
    <w:p w14:paraId="3C7898C4"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Στόχος αυτής της έρευνας είναι εξαγωγή συμπερασμάτων σχετικά με την ενεργειακή φτώχεια, την πρόσβαση στην ενέργεια και την κοινωνική δικαιοσύνη. </w:t>
      </w:r>
    </w:p>
    <w:p w14:paraId="7989631A" w14:textId="01FEE31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Θα επιλεγεί μικτή μέθοδος με τη συγκέντρωση ενός αντιπροσωπευτικού δείγματος παρατηρήσεων, επιδιώκοντας τα αποτελέσματα να γενικευθούν στον ευρύτερο πληθυσμό. </w:t>
      </w:r>
    </w:p>
    <w:p w14:paraId="26ABDCB9"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Η συλλογή δεδομένων θα γίνει με τη χρήση ερωτηματολογίου, και στη συνέχεια θα γίνει παρουσίαση των αποτελεσμάτων της έρευνας με στατιστική ανάλυση και με τη χρήση ενός καθαρά ερευνητικού πνεύματος, χωρίς τη χρήση προσωπικών κρίσεων και εκτιμήσεων. Θα χρησιμοποιηθούν ερωτήσεις ανοιχτού και κλειστού τύπου, προκειμένου να καλυφτούν διάφορες πτυχές του θέματος μελέτης.</w:t>
      </w:r>
    </w:p>
    <w:p w14:paraId="2A3F7DD9" w14:textId="77777777" w:rsidR="00EE0065" w:rsidRPr="0055055E"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Επίσης θα γίνει και χρήση δευτερογενών πηγών όπως είναι η μελέτη άρθρων, δημοσιεύσεων και μελετών που σχετίζονται με το αντικείμενο μελέτης. Θα ελεγχθούν δεδομένα από στατιστικές υπηρεσίες, έρευνες και αναφορές οργανισμών, κοινωνικά δίκτυα, αναφορές από ΜΚΟ (Μη Κερδοσκοπικούς Οργανισμούς) καθώς και ακαδημαϊκές δημοσιεύσεις. </w:t>
      </w:r>
    </w:p>
    <w:p w14:paraId="47BB6597" w14:textId="4F982D47" w:rsidR="00EE0065" w:rsidRDefault="00D67996" w:rsidP="0055055E">
      <w:pPr>
        <w:spacing w:line="360" w:lineRule="auto"/>
        <w:jc w:val="both"/>
        <w:rPr>
          <w:rFonts w:ascii="Times New Roman" w:hAnsi="Times New Roman" w:cs="Times New Roman"/>
          <w:sz w:val="24"/>
          <w:szCs w:val="24"/>
        </w:rPr>
      </w:pPr>
      <w:r w:rsidRPr="0055055E">
        <w:rPr>
          <w:rFonts w:ascii="Times New Roman" w:hAnsi="Times New Roman" w:cs="Times New Roman"/>
          <w:sz w:val="24"/>
          <w:szCs w:val="24"/>
        </w:rPr>
        <w:t xml:space="preserve">   Ο συνδυασμός πρωτογενών και δευτερογενών πηγών θα οδηγήσουν στη  κατανόηση της ενεργειακής φτώχειας και έπειτα στη επίλυση του προβλήματος.</w:t>
      </w:r>
      <w:r w:rsidR="003E593B" w:rsidRPr="0055055E">
        <w:rPr>
          <w:rFonts w:ascii="Times New Roman" w:hAnsi="Times New Roman" w:cs="Times New Roman"/>
          <w:sz w:val="24"/>
          <w:szCs w:val="24"/>
        </w:rPr>
        <w:t xml:space="preserve"> </w:t>
      </w:r>
      <w:r w:rsidRPr="0055055E">
        <w:rPr>
          <w:rFonts w:ascii="Times New Roman" w:hAnsi="Times New Roman" w:cs="Times New Roman"/>
          <w:sz w:val="24"/>
          <w:szCs w:val="24"/>
        </w:rPr>
        <w:lastRenderedPageBreak/>
        <w:t xml:space="preserve">Στόχος της μελέτης αυτής είναι η συνεισφορά στη βελτίωση των πολιτικών και πρακτικών που αφορούν την πρόσβαση στην ενέργεια </w:t>
      </w:r>
      <w:r w:rsidR="003E593B" w:rsidRPr="0055055E">
        <w:rPr>
          <w:rFonts w:ascii="Times New Roman" w:hAnsi="Times New Roman" w:cs="Times New Roman"/>
          <w:sz w:val="24"/>
          <w:szCs w:val="24"/>
        </w:rPr>
        <w:t xml:space="preserve">υπό το </w:t>
      </w:r>
      <w:r w:rsidRPr="0055055E">
        <w:rPr>
          <w:rFonts w:ascii="Times New Roman" w:hAnsi="Times New Roman" w:cs="Times New Roman"/>
          <w:sz w:val="24"/>
          <w:szCs w:val="24"/>
        </w:rPr>
        <w:t xml:space="preserve">πρίσμα </w:t>
      </w:r>
      <w:r w:rsidR="003E593B" w:rsidRPr="0055055E">
        <w:rPr>
          <w:rFonts w:ascii="Times New Roman" w:hAnsi="Times New Roman" w:cs="Times New Roman"/>
          <w:sz w:val="24"/>
          <w:szCs w:val="24"/>
        </w:rPr>
        <w:t xml:space="preserve">της </w:t>
      </w:r>
      <w:r w:rsidRPr="0055055E">
        <w:rPr>
          <w:rFonts w:ascii="Times New Roman" w:hAnsi="Times New Roman" w:cs="Times New Roman"/>
          <w:sz w:val="24"/>
          <w:szCs w:val="24"/>
        </w:rPr>
        <w:t>κοινωνικής δικαιοσύνης.</w:t>
      </w:r>
    </w:p>
    <w:p w14:paraId="77104F44" w14:textId="77777777" w:rsidR="00EF6810" w:rsidRDefault="00EF6810" w:rsidP="0055055E">
      <w:pPr>
        <w:spacing w:line="360" w:lineRule="auto"/>
        <w:jc w:val="both"/>
        <w:rPr>
          <w:rFonts w:ascii="Times New Roman" w:hAnsi="Times New Roman" w:cs="Times New Roman"/>
          <w:sz w:val="24"/>
          <w:szCs w:val="24"/>
        </w:rPr>
      </w:pPr>
    </w:p>
    <w:p w14:paraId="6BC189CD" w14:textId="77777777" w:rsidR="00EF6810" w:rsidRDefault="00EF6810" w:rsidP="0055055E">
      <w:pPr>
        <w:spacing w:line="360" w:lineRule="auto"/>
        <w:jc w:val="both"/>
        <w:rPr>
          <w:rFonts w:ascii="Times New Roman" w:hAnsi="Times New Roman" w:cs="Times New Roman"/>
          <w:sz w:val="24"/>
          <w:szCs w:val="24"/>
        </w:rPr>
      </w:pPr>
    </w:p>
    <w:p w14:paraId="2A279665" w14:textId="77777777" w:rsidR="00EF6810" w:rsidRDefault="00EF6810" w:rsidP="0055055E">
      <w:pPr>
        <w:spacing w:line="360" w:lineRule="auto"/>
        <w:jc w:val="both"/>
        <w:rPr>
          <w:rFonts w:ascii="Times New Roman" w:hAnsi="Times New Roman" w:cs="Times New Roman"/>
          <w:sz w:val="24"/>
          <w:szCs w:val="24"/>
        </w:rPr>
      </w:pPr>
    </w:p>
    <w:p w14:paraId="54C0B088" w14:textId="51E4AF43" w:rsidR="00EF6810" w:rsidRDefault="00EF6810" w:rsidP="0055055E">
      <w:pPr>
        <w:spacing w:line="360" w:lineRule="auto"/>
        <w:jc w:val="both"/>
        <w:rPr>
          <w:rFonts w:ascii="Times New Roman" w:hAnsi="Times New Roman" w:cs="Times New Roman"/>
          <w:b/>
          <w:bCs/>
          <w:sz w:val="24"/>
          <w:szCs w:val="24"/>
          <w:u w:val="single"/>
        </w:rPr>
      </w:pPr>
      <w:r w:rsidRPr="00EF6810">
        <w:rPr>
          <w:rFonts w:ascii="Times New Roman" w:hAnsi="Times New Roman" w:cs="Times New Roman"/>
          <w:b/>
          <w:bCs/>
          <w:sz w:val="24"/>
          <w:szCs w:val="24"/>
          <w:u w:val="single"/>
        </w:rPr>
        <w:t>Βιβλιογραφία:</w:t>
      </w:r>
    </w:p>
    <w:p w14:paraId="581489E2" w14:textId="5EEED705" w:rsidR="00FF7561" w:rsidRPr="00FF7561" w:rsidRDefault="00FF7561" w:rsidP="00FF7561">
      <w:pPr>
        <w:pStyle w:val="aa"/>
        <w:numPr>
          <w:ilvl w:val="0"/>
          <w:numId w:val="4"/>
        </w:numPr>
        <w:spacing w:line="360" w:lineRule="auto"/>
        <w:jc w:val="both"/>
        <w:rPr>
          <w:rFonts w:ascii="Times New Roman" w:hAnsi="Times New Roman" w:cs="Times New Roman"/>
          <w:sz w:val="24"/>
          <w:szCs w:val="24"/>
        </w:rPr>
      </w:pPr>
      <w:proofErr w:type="spellStart"/>
      <w:r w:rsidRPr="00AC6C4A">
        <w:rPr>
          <w:rFonts w:ascii="Times New Roman" w:hAnsi="Times New Roman" w:cs="Times New Roman"/>
          <w:sz w:val="24"/>
          <w:szCs w:val="24"/>
        </w:rPr>
        <w:t>Βαταβάλη</w:t>
      </w:r>
      <w:proofErr w:type="spellEnd"/>
      <w:r w:rsidRPr="0070644E">
        <w:rPr>
          <w:rFonts w:ascii="Times New Roman" w:hAnsi="Times New Roman" w:cs="Times New Roman"/>
          <w:sz w:val="24"/>
          <w:szCs w:val="24"/>
        </w:rPr>
        <w:t xml:space="preserve"> &amp; </w:t>
      </w:r>
      <w:proofErr w:type="spellStart"/>
      <w:r w:rsidRPr="00AC6C4A">
        <w:rPr>
          <w:rFonts w:ascii="Times New Roman" w:hAnsi="Times New Roman" w:cs="Times New Roman"/>
          <w:sz w:val="24"/>
          <w:szCs w:val="24"/>
        </w:rPr>
        <w:t>Χατζηκωνσταντίνου</w:t>
      </w:r>
      <w:proofErr w:type="spellEnd"/>
      <w:r w:rsidRPr="0070644E">
        <w:rPr>
          <w:rFonts w:ascii="Times New Roman" w:hAnsi="Times New Roman" w:cs="Times New Roman"/>
          <w:sz w:val="24"/>
          <w:szCs w:val="24"/>
        </w:rPr>
        <w:t xml:space="preserve">, 2016). </w:t>
      </w:r>
      <w:r w:rsidRPr="00AC6C4A">
        <w:rPr>
          <w:rFonts w:ascii="Times New Roman" w:hAnsi="Times New Roman" w:cs="Times New Roman"/>
          <w:sz w:val="24"/>
          <w:szCs w:val="24"/>
        </w:rPr>
        <w:t>Χαρτογραφώντας</w:t>
      </w:r>
      <w:r w:rsidRPr="0070644E">
        <w:rPr>
          <w:rFonts w:ascii="Times New Roman" w:hAnsi="Times New Roman" w:cs="Times New Roman"/>
          <w:sz w:val="24"/>
          <w:szCs w:val="24"/>
        </w:rPr>
        <w:t xml:space="preserve"> </w:t>
      </w:r>
      <w:r w:rsidRPr="00AC6C4A">
        <w:rPr>
          <w:rFonts w:ascii="Times New Roman" w:hAnsi="Times New Roman" w:cs="Times New Roman"/>
          <w:sz w:val="24"/>
          <w:szCs w:val="24"/>
        </w:rPr>
        <w:t>την</w:t>
      </w:r>
      <w:r w:rsidRPr="0070644E">
        <w:rPr>
          <w:rFonts w:ascii="Times New Roman" w:hAnsi="Times New Roman" w:cs="Times New Roman"/>
          <w:sz w:val="24"/>
          <w:szCs w:val="24"/>
        </w:rPr>
        <w:t xml:space="preserve"> </w:t>
      </w:r>
      <w:r w:rsidRPr="00AC6C4A">
        <w:rPr>
          <w:rFonts w:ascii="Times New Roman" w:hAnsi="Times New Roman" w:cs="Times New Roman"/>
          <w:sz w:val="24"/>
          <w:szCs w:val="24"/>
        </w:rPr>
        <w:t>ενεργειακή</w:t>
      </w:r>
      <w:r w:rsidRPr="0070644E">
        <w:rPr>
          <w:rFonts w:ascii="Times New Roman" w:hAnsi="Times New Roman" w:cs="Times New Roman"/>
          <w:sz w:val="24"/>
          <w:szCs w:val="24"/>
        </w:rPr>
        <w:t xml:space="preserve"> </w:t>
      </w:r>
      <w:r w:rsidRPr="00AC6C4A">
        <w:rPr>
          <w:rFonts w:ascii="Times New Roman" w:hAnsi="Times New Roman" w:cs="Times New Roman"/>
          <w:sz w:val="24"/>
          <w:szCs w:val="24"/>
        </w:rPr>
        <w:t>φτώχεια</w:t>
      </w:r>
      <w:r w:rsidRPr="0070644E">
        <w:rPr>
          <w:rFonts w:ascii="Times New Roman" w:hAnsi="Times New Roman" w:cs="Times New Roman"/>
          <w:sz w:val="24"/>
          <w:szCs w:val="24"/>
        </w:rPr>
        <w:t xml:space="preserve"> </w:t>
      </w:r>
      <w:r w:rsidRPr="00AC6C4A">
        <w:rPr>
          <w:rFonts w:ascii="Times New Roman" w:hAnsi="Times New Roman" w:cs="Times New Roman"/>
          <w:sz w:val="24"/>
          <w:szCs w:val="24"/>
        </w:rPr>
        <w:t>στην</w:t>
      </w:r>
      <w:r w:rsidRPr="0070644E">
        <w:rPr>
          <w:rFonts w:ascii="Times New Roman" w:hAnsi="Times New Roman" w:cs="Times New Roman"/>
          <w:sz w:val="24"/>
          <w:szCs w:val="24"/>
        </w:rPr>
        <w:t xml:space="preserve"> </w:t>
      </w:r>
      <w:r w:rsidRPr="00AC6C4A">
        <w:rPr>
          <w:rFonts w:ascii="Times New Roman" w:hAnsi="Times New Roman" w:cs="Times New Roman"/>
          <w:sz w:val="24"/>
          <w:szCs w:val="24"/>
        </w:rPr>
        <w:t>Αθήνα</w:t>
      </w:r>
      <w:r w:rsidRPr="0070644E">
        <w:rPr>
          <w:rFonts w:ascii="Times New Roman" w:hAnsi="Times New Roman" w:cs="Times New Roman"/>
          <w:sz w:val="24"/>
          <w:szCs w:val="24"/>
        </w:rPr>
        <w:t xml:space="preserve"> </w:t>
      </w:r>
      <w:r w:rsidRPr="00AC6C4A">
        <w:rPr>
          <w:rFonts w:ascii="Times New Roman" w:hAnsi="Times New Roman" w:cs="Times New Roman"/>
          <w:sz w:val="24"/>
          <w:szCs w:val="24"/>
        </w:rPr>
        <w:t>της</w:t>
      </w:r>
      <w:r w:rsidRPr="0070644E">
        <w:rPr>
          <w:rFonts w:ascii="Times New Roman" w:hAnsi="Times New Roman" w:cs="Times New Roman"/>
          <w:sz w:val="24"/>
          <w:szCs w:val="24"/>
        </w:rPr>
        <w:t xml:space="preserve"> </w:t>
      </w:r>
      <w:r w:rsidRPr="00AC6C4A">
        <w:rPr>
          <w:rFonts w:ascii="Times New Roman" w:hAnsi="Times New Roman" w:cs="Times New Roman"/>
          <w:sz w:val="24"/>
          <w:szCs w:val="24"/>
        </w:rPr>
        <w:t>κρίσης</w:t>
      </w:r>
      <w:r w:rsidRPr="0070644E">
        <w:rPr>
          <w:rFonts w:ascii="Times New Roman" w:hAnsi="Times New Roman" w:cs="Times New Roman"/>
          <w:sz w:val="24"/>
          <w:szCs w:val="24"/>
        </w:rPr>
        <w:t xml:space="preserve"> </w:t>
      </w:r>
    </w:p>
    <w:p w14:paraId="1364A691" w14:textId="7A8D951A" w:rsidR="00987723" w:rsidRPr="00987723" w:rsidRDefault="00987723" w:rsidP="00987723">
      <w:pPr>
        <w:pStyle w:val="aa"/>
        <w:numPr>
          <w:ilvl w:val="0"/>
          <w:numId w:val="4"/>
        </w:numPr>
        <w:spacing w:line="360" w:lineRule="auto"/>
        <w:jc w:val="both"/>
        <w:rPr>
          <w:rFonts w:ascii="Times New Roman" w:hAnsi="Times New Roman" w:cs="Times New Roman"/>
          <w:sz w:val="24"/>
          <w:szCs w:val="24"/>
        </w:rPr>
      </w:pPr>
      <w:proofErr w:type="spellStart"/>
      <w:r w:rsidRPr="00987723">
        <w:rPr>
          <w:rFonts w:ascii="Times New Roman" w:hAnsi="Times New Roman" w:cs="Times New Roman"/>
          <w:sz w:val="24"/>
          <w:szCs w:val="24"/>
        </w:rPr>
        <w:t>Βενιέρης</w:t>
      </w:r>
      <w:proofErr w:type="spellEnd"/>
      <w:r w:rsidRPr="00987723">
        <w:rPr>
          <w:rFonts w:ascii="Times New Roman" w:hAnsi="Times New Roman" w:cs="Times New Roman"/>
          <w:sz w:val="24"/>
          <w:szCs w:val="24"/>
        </w:rPr>
        <w:t xml:space="preserve"> Δ. Παπαθεοδώρου Χ. (2003_. Η Κοινωνική Πολιτική στην Ελλάδα, Προκλήσεις και Προοπτικές, Αθήνα, Ελληνικά Γράμματα  </w:t>
      </w:r>
    </w:p>
    <w:p w14:paraId="3E4C2CB0" w14:textId="18EBA0D4" w:rsidR="00FF7561" w:rsidRDefault="00FF7561" w:rsidP="00FF7561">
      <w:pPr>
        <w:pStyle w:val="aa"/>
        <w:numPr>
          <w:ilvl w:val="0"/>
          <w:numId w:val="4"/>
        </w:numPr>
        <w:spacing w:line="360" w:lineRule="auto"/>
        <w:jc w:val="both"/>
        <w:rPr>
          <w:rFonts w:ascii="Times New Roman" w:hAnsi="Times New Roman" w:cs="Times New Roman"/>
          <w:sz w:val="24"/>
          <w:szCs w:val="24"/>
        </w:rPr>
      </w:pPr>
      <w:proofErr w:type="spellStart"/>
      <w:r w:rsidRPr="00CE0549">
        <w:rPr>
          <w:rFonts w:ascii="Times New Roman" w:hAnsi="Times New Roman" w:cs="Times New Roman"/>
          <w:sz w:val="24"/>
          <w:szCs w:val="24"/>
          <w:lang w:val="en-US"/>
        </w:rPr>
        <w:t>Bouzarovski</w:t>
      </w:r>
      <w:proofErr w:type="spellEnd"/>
      <w:r w:rsidRPr="00CE0549">
        <w:rPr>
          <w:rFonts w:ascii="Times New Roman" w:hAnsi="Times New Roman" w:cs="Times New Roman"/>
          <w:sz w:val="24"/>
          <w:szCs w:val="24"/>
          <w:lang w:val="en-US"/>
        </w:rPr>
        <w:t xml:space="preserve">, S., &amp; </w:t>
      </w:r>
      <w:proofErr w:type="spellStart"/>
      <w:r w:rsidRPr="00CE0549">
        <w:rPr>
          <w:rFonts w:ascii="Times New Roman" w:hAnsi="Times New Roman" w:cs="Times New Roman"/>
          <w:sz w:val="24"/>
          <w:szCs w:val="24"/>
          <w:lang w:val="en-US"/>
        </w:rPr>
        <w:t>Petrova</w:t>
      </w:r>
      <w:proofErr w:type="spellEnd"/>
      <w:r w:rsidRPr="00CE0549">
        <w:rPr>
          <w:rFonts w:ascii="Times New Roman" w:hAnsi="Times New Roman" w:cs="Times New Roman"/>
          <w:sz w:val="24"/>
          <w:szCs w:val="24"/>
          <w:lang w:val="en-US"/>
        </w:rPr>
        <w:t xml:space="preserve">, S. (2015). A global perspective on domestic energy </w:t>
      </w:r>
      <w:proofErr w:type="spellStart"/>
      <w:r w:rsidRPr="00CE0549">
        <w:rPr>
          <w:rFonts w:ascii="Times New Roman" w:hAnsi="Times New Roman" w:cs="Times New Roman"/>
          <w:sz w:val="24"/>
          <w:szCs w:val="24"/>
          <w:lang w:val="en-US"/>
        </w:rPr>
        <w:t>deprivation</w:t>
      </w:r>
      <w:proofErr w:type="gramStart"/>
      <w:r w:rsidRPr="00CE0549">
        <w:rPr>
          <w:rFonts w:ascii="Times New Roman" w:hAnsi="Times New Roman" w:cs="Times New Roman"/>
          <w:sz w:val="24"/>
          <w:szCs w:val="24"/>
          <w:lang w:val="en-US"/>
        </w:rPr>
        <w:t>:Overcoming</w:t>
      </w:r>
      <w:proofErr w:type="spellEnd"/>
      <w:proofErr w:type="gramEnd"/>
      <w:r w:rsidRPr="00CE0549">
        <w:rPr>
          <w:rFonts w:ascii="Times New Roman" w:hAnsi="Times New Roman" w:cs="Times New Roman"/>
          <w:sz w:val="24"/>
          <w:szCs w:val="24"/>
          <w:lang w:val="en-US"/>
        </w:rPr>
        <w:t xml:space="preserve"> the energy poverty–fuel poverty binary. </w:t>
      </w:r>
      <w:proofErr w:type="spellStart"/>
      <w:r w:rsidRPr="00FF7561">
        <w:rPr>
          <w:rFonts w:ascii="Times New Roman" w:hAnsi="Times New Roman" w:cs="Times New Roman"/>
          <w:sz w:val="24"/>
          <w:szCs w:val="24"/>
        </w:rPr>
        <w:t>Energy</w:t>
      </w:r>
      <w:proofErr w:type="spellEnd"/>
      <w:r w:rsidRPr="00FF7561">
        <w:rPr>
          <w:rFonts w:ascii="Times New Roman" w:hAnsi="Times New Roman" w:cs="Times New Roman"/>
          <w:sz w:val="24"/>
          <w:szCs w:val="24"/>
        </w:rPr>
        <w:t xml:space="preserve"> </w:t>
      </w:r>
      <w:proofErr w:type="spellStart"/>
      <w:r w:rsidRPr="00FF7561">
        <w:rPr>
          <w:rFonts w:ascii="Times New Roman" w:hAnsi="Times New Roman" w:cs="Times New Roman"/>
          <w:sz w:val="24"/>
          <w:szCs w:val="24"/>
        </w:rPr>
        <w:t>Research</w:t>
      </w:r>
      <w:proofErr w:type="spellEnd"/>
      <w:r w:rsidRPr="00FF7561">
        <w:rPr>
          <w:rFonts w:ascii="Times New Roman" w:hAnsi="Times New Roman" w:cs="Times New Roman"/>
          <w:sz w:val="24"/>
          <w:szCs w:val="24"/>
        </w:rPr>
        <w:t xml:space="preserve"> &amp; </w:t>
      </w:r>
      <w:proofErr w:type="spellStart"/>
      <w:r w:rsidRPr="00FF7561">
        <w:rPr>
          <w:rFonts w:ascii="Times New Roman" w:hAnsi="Times New Roman" w:cs="Times New Roman"/>
          <w:sz w:val="24"/>
          <w:szCs w:val="24"/>
        </w:rPr>
        <w:t>Social</w:t>
      </w:r>
      <w:proofErr w:type="spellEnd"/>
      <w:r w:rsidRPr="00FF7561">
        <w:rPr>
          <w:rFonts w:ascii="Times New Roman" w:hAnsi="Times New Roman" w:cs="Times New Roman"/>
          <w:sz w:val="24"/>
          <w:szCs w:val="24"/>
        </w:rPr>
        <w:t xml:space="preserve"> </w:t>
      </w:r>
      <w:proofErr w:type="spellStart"/>
      <w:r w:rsidRPr="00FF7561">
        <w:rPr>
          <w:rFonts w:ascii="Times New Roman" w:hAnsi="Times New Roman" w:cs="Times New Roman"/>
          <w:sz w:val="24"/>
          <w:szCs w:val="24"/>
        </w:rPr>
        <w:t>Science</w:t>
      </w:r>
      <w:proofErr w:type="spellEnd"/>
    </w:p>
    <w:p w14:paraId="3FFF29CD" w14:textId="622DE0A8" w:rsidR="00FF7561" w:rsidRPr="00FF7561" w:rsidRDefault="005B6E0C" w:rsidP="00FF7561">
      <w:pPr>
        <w:pStyle w:val="aa"/>
        <w:numPr>
          <w:ilvl w:val="0"/>
          <w:numId w:val="4"/>
        </w:numPr>
        <w:spacing w:line="360" w:lineRule="auto"/>
        <w:jc w:val="both"/>
        <w:rPr>
          <w:u w:val="single"/>
        </w:rPr>
      </w:pPr>
      <w:hyperlink r:id="rId11" w:tooltip="Protected by Check Point: https://stegasi360.eteron.org/energeiaki-ftocheia/" w:history="1">
        <w:r w:rsidR="00FF7561" w:rsidRPr="00FF7561">
          <w:rPr>
            <w:rStyle w:val="-"/>
            <w:color w:val="auto"/>
            <w:lang w:val="en-US"/>
          </w:rPr>
          <w:t>https</w:t>
        </w:r>
        <w:r w:rsidR="00FF7561" w:rsidRPr="00FF7561">
          <w:rPr>
            <w:rStyle w:val="-"/>
            <w:color w:val="auto"/>
          </w:rPr>
          <w:t>://</w:t>
        </w:r>
        <w:proofErr w:type="spellStart"/>
        <w:r w:rsidR="00FF7561" w:rsidRPr="00FF7561">
          <w:rPr>
            <w:rStyle w:val="-"/>
            <w:color w:val="auto"/>
            <w:lang w:val="en-US"/>
          </w:rPr>
          <w:t>stegasi</w:t>
        </w:r>
        <w:proofErr w:type="spellEnd"/>
        <w:r w:rsidR="00FF7561" w:rsidRPr="00FF7561">
          <w:rPr>
            <w:rStyle w:val="-"/>
            <w:color w:val="auto"/>
          </w:rPr>
          <w:t>360.</w:t>
        </w:r>
        <w:proofErr w:type="spellStart"/>
        <w:r w:rsidR="00FF7561" w:rsidRPr="00FF7561">
          <w:rPr>
            <w:rStyle w:val="-"/>
            <w:color w:val="auto"/>
            <w:lang w:val="en-US"/>
          </w:rPr>
          <w:t>eteron</w:t>
        </w:r>
        <w:proofErr w:type="spellEnd"/>
        <w:r w:rsidR="00FF7561" w:rsidRPr="00FF7561">
          <w:rPr>
            <w:rStyle w:val="-"/>
            <w:color w:val="auto"/>
          </w:rPr>
          <w:t>.</w:t>
        </w:r>
        <w:r w:rsidR="00FF7561" w:rsidRPr="00FF7561">
          <w:rPr>
            <w:rStyle w:val="-"/>
            <w:color w:val="auto"/>
            <w:lang w:val="en-US"/>
          </w:rPr>
          <w:t>org</w:t>
        </w:r>
        <w:r w:rsidR="00FF7561" w:rsidRPr="00FF7561">
          <w:rPr>
            <w:rStyle w:val="-"/>
            <w:color w:val="auto"/>
          </w:rPr>
          <w:t>/</w:t>
        </w:r>
        <w:proofErr w:type="spellStart"/>
        <w:r w:rsidR="00FF7561" w:rsidRPr="00FF7561">
          <w:rPr>
            <w:rStyle w:val="-"/>
            <w:color w:val="auto"/>
            <w:lang w:val="en-US"/>
          </w:rPr>
          <w:t>energeiaki</w:t>
        </w:r>
        <w:proofErr w:type="spellEnd"/>
        <w:r w:rsidR="00FF7561" w:rsidRPr="00FF7561">
          <w:rPr>
            <w:rStyle w:val="-"/>
            <w:color w:val="auto"/>
          </w:rPr>
          <w:t>-</w:t>
        </w:r>
        <w:proofErr w:type="spellStart"/>
        <w:r w:rsidR="00FF7561" w:rsidRPr="00FF7561">
          <w:rPr>
            <w:rStyle w:val="-"/>
            <w:color w:val="auto"/>
            <w:lang w:val="en-US"/>
          </w:rPr>
          <w:t>ftocheia</w:t>
        </w:r>
        <w:proofErr w:type="spellEnd"/>
        <w:r w:rsidR="00FF7561" w:rsidRPr="00FF7561">
          <w:rPr>
            <w:rStyle w:val="-"/>
            <w:color w:val="auto"/>
          </w:rPr>
          <w:t>/</w:t>
        </w:r>
      </w:hyperlink>
    </w:p>
    <w:p w14:paraId="04EA5711" w14:textId="740766EE" w:rsidR="00FF7561" w:rsidRDefault="00FF7561" w:rsidP="00FF7561">
      <w:pPr>
        <w:pStyle w:val="aa"/>
        <w:numPr>
          <w:ilvl w:val="0"/>
          <w:numId w:val="4"/>
        </w:numPr>
        <w:spacing w:line="360" w:lineRule="auto"/>
        <w:jc w:val="both"/>
        <w:rPr>
          <w:rFonts w:ascii="Times New Roman" w:hAnsi="Times New Roman" w:cs="Times New Roman"/>
          <w:sz w:val="24"/>
          <w:szCs w:val="24"/>
        </w:rPr>
      </w:pPr>
      <w:r w:rsidRPr="00B457AC">
        <w:rPr>
          <w:rFonts w:ascii="Times New Roman" w:hAnsi="Times New Roman" w:cs="Times New Roman"/>
          <w:sz w:val="24"/>
          <w:szCs w:val="24"/>
          <w:lang w:val="en-US"/>
        </w:rPr>
        <w:t xml:space="preserve">Warwick H. (2003). For want of a dollar a year. </w:t>
      </w:r>
      <w:proofErr w:type="spellStart"/>
      <w:r w:rsidRPr="00FF7561">
        <w:rPr>
          <w:rFonts w:ascii="Times New Roman" w:hAnsi="Times New Roman" w:cs="Times New Roman"/>
          <w:sz w:val="24"/>
          <w:szCs w:val="24"/>
        </w:rPr>
        <w:t>New</w:t>
      </w:r>
      <w:proofErr w:type="spellEnd"/>
      <w:r w:rsidRPr="00FF7561">
        <w:rPr>
          <w:rFonts w:ascii="Times New Roman" w:hAnsi="Times New Roman" w:cs="Times New Roman"/>
          <w:sz w:val="24"/>
          <w:szCs w:val="24"/>
        </w:rPr>
        <w:t xml:space="preserve"> </w:t>
      </w:r>
      <w:proofErr w:type="spellStart"/>
      <w:r w:rsidRPr="00FF7561">
        <w:rPr>
          <w:rFonts w:ascii="Times New Roman" w:hAnsi="Times New Roman" w:cs="Times New Roman"/>
          <w:sz w:val="24"/>
          <w:szCs w:val="24"/>
        </w:rPr>
        <w:t>Scientist</w:t>
      </w:r>
      <w:proofErr w:type="spellEnd"/>
      <w:r w:rsidRPr="00FF7561">
        <w:rPr>
          <w:rFonts w:ascii="Times New Roman" w:hAnsi="Times New Roman" w:cs="Times New Roman"/>
          <w:sz w:val="24"/>
          <w:szCs w:val="24"/>
        </w:rPr>
        <w:t xml:space="preserve">, 6th </w:t>
      </w:r>
      <w:proofErr w:type="spellStart"/>
      <w:r w:rsidRPr="00FF7561">
        <w:rPr>
          <w:rFonts w:ascii="Times New Roman" w:hAnsi="Times New Roman" w:cs="Times New Roman"/>
          <w:sz w:val="24"/>
          <w:szCs w:val="24"/>
        </w:rPr>
        <w:t>Dec</w:t>
      </w:r>
      <w:proofErr w:type="spellEnd"/>
      <w:r w:rsidRPr="00FF7561">
        <w:rPr>
          <w:rFonts w:ascii="Times New Roman" w:hAnsi="Times New Roman" w:cs="Times New Roman"/>
          <w:sz w:val="24"/>
          <w:szCs w:val="24"/>
        </w:rPr>
        <w:t xml:space="preserve"> 2003, 2424:22.</w:t>
      </w:r>
    </w:p>
    <w:p w14:paraId="7317AB4A" w14:textId="77777777" w:rsidR="00977AC1" w:rsidRPr="0070644E" w:rsidRDefault="00977AC1" w:rsidP="0055055E">
      <w:pPr>
        <w:spacing w:line="360" w:lineRule="auto"/>
        <w:jc w:val="both"/>
        <w:rPr>
          <w:rFonts w:ascii="Times New Roman" w:hAnsi="Times New Roman" w:cs="Times New Roman"/>
          <w:sz w:val="24"/>
          <w:szCs w:val="24"/>
        </w:rPr>
      </w:pPr>
    </w:p>
    <w:p w14:paraId="08B7F751" w14:textId="77777777" w:rsidR="00977AC1" w:rsidRDefault="00977AC1" w:rsidP="0055055E">
      <w:pPr>
        <w:spacing w:line="360" w:lineRule="auto"/>
        <w:jc w:val="both"/>
      </w:pPr>
    </w:p>
    <w:p w14:paraId="7AE0C920" w14:textId="77777777" w:rsidR="00987723" w:rsidRDefault="00987723" w:rsidP="0055055E">
      <w:pPr>
        <w:spacing w:line="360" w:lineRule="auto"/>
        <w:jc w:val="both"/>
        <w:rPr>
          <w:rFonts w:ascii="Times New Roman" w:hAnsi="Times New Roman" w:cs="Times New Roman"/>
          <w:b/>
          <w:bCs/>
          <w:sz w:val="24"/>
          <w:szCs w:val="24"/>
          <w:u w:val="single"/>
          <w:lang w:val="en-US"/>
        </w:rPr>
      </w:pPr>
    </w:p>
    <w:p w14:paraId="43A9FBA4" w14:textId="77777777" w:rsidR="00B457AC" w:rsidRDefault="00B457AC" w:rsidP="0055055E">
      <w:pPr>
        <w:spacing w:line="360" w:lineRule="auto"/>
        <w:jc w:val="both"/>
        <w:rPr>
          <w:rFonts w:ascii="Times New Roman" w:hAnsi="Times New Roman" w:cs="Times New Roman"/>
          <w:b/>
          <w:bCs/>
          <w:sz w:val="24"/>
          <w:szCs w:val="24"/>
          <w:u w:val="single"/>
          <w:lang w:val="en-US"/>
        </w:rPr>
      </w:pPr>
    </w:p>
    <w:p w14:paraId="6B27A6E8" w14:textId="77777777" w:rsidR="00B457AC" w:rsidRDefault="00B457AC" w:rsidP="0055055E">
      <w:pPr>
        <w:spacing w:line="360" w:lineRule="auto"/>
        <w:jc w:val="both"/>
        <w:rPr>
          <w:rFonts w:ascii="Times New Roman" w:hAnsi="Times New Roman" w:cs="Times New Roman"/>
          <w:b/>
          <w:bCs/>
          <w:sz w:val="24"/>
          <w:szCs w:val="24"/>
          <w:u w:val="single"/>
          <w:lang w:val="en-US"/>
        </w:rPr>
      </w:pPr>
    </w:p>
    <w:p w14:paraId="6B3AF46F" w14:textId="77777777" w:rsidR="00B457AC" w:rsidRDefault="00B457AC" w:rsidP="0055055E">
      <w:pPr>
        <w:spacing w:line="360" w:lineRule="auto"/>
        <w:jc w:val="both"/>
        <w:rPr>
          <w:rFonts w:ascii="Times New Roman" w:hAnsi="Times New Roman" w:cs="Times New Roman"/>
          <w:b/>
          <w:bCs/>
          <w:sz w:val="24"/>
          <w:szCs w:val="24"/>
          <w:u w:val="single"/>
          <w:lang w:val="en-US"/>
        </w:rPr>
      </w:pPr>
    </w:p>
    <w:p w14:paraId="4FC044BA" w14:textId="77777777" w:rsidR="00B457AC" w:rsidRDefault="00B457AC" w:rsidP="0055055E">
      <w:pPr>
        <w:spacing w:line="360" w:lineRule="auto"/>
        <w:jc w:val="both"/>
        <w:rPr>
          <w:rFonts w:ascii="Times New Roman" w:hAnsi="Times New Roman" w:cs="Times New Roman"/>
          <w:b/>
          <w:bCs/>
          <w:sz w:val="24"/>
          <w:szCs w:val="24"/>
          <w:u w:val="single"/>
        </w:rPr>
      </w:pPr>
    </w:p>
    <w:p w14:paraId="39465343" w14:textId="77777777" w:rsidR="00B457AC" w:rsidRDefault="00B457AC" w:rsidP="0055055E">
      <w:pPr>
        <w:spacing w:line="360" w:lineRule="auto"/>
        <w:jc w:val="both"/>
        <w:rPr>
          <w:rFonts w:ascii="Times New Roman" w:hAnsi="Times New Roman" w:cs="Times New Roman"/>
          <w:b/>
          <w:bCs/>
          <w:sz w:val="24"/>
          <w:szCs w:val="24"/>
          <w:u w:val="single"/>
        </w:rPr>
      </w:pPr>
    </w:p>
    <w:p w14:paraId="59F4F599" w14:textId="77777777" w:rsidR="00B457AC" w:rsidRDefault="00B457AC" w:rsidP="0055055E">
      <w:pPr>
        <w:spacing w:line="360" w:lineRule="auto"/>
        <w:jc w:val="both"/>
        <w:rPr>
          <w:rFonts w:ascii="Times New Roman" w:hAnsi="Times New Roman" w:cs="Times New Roman"/>
          <w:b/>
          <w:bCs/>
          <w:sz w:val="24"/>
          <w:szCs w:val="24"/>
          <w:u w:val="single"/>
        </w:rPr>
      </w:pPr>
    </w:p>
    <w:p w14:paraId="257EDAA1" w14:textId="77777777" w:rsidR="00B457AC" w:rsidRDefault="00B457AC" w:rsidP="0055055E">
      <w:pPr>
        <w:spacing w:line="360" w:lineRule="auto"/>
        <w:jc w:val="both"/>
        <w:rPr>
          <w:rFonts w:ascii="Times New Roman" w:hAnsi="Times New Roman" w:cs="Times New Roman"/>
          <w:b/>
          <w:bCs/>
          <w:sz w:val="24"/>
          <w:szCs w:val="24"/>
          <w:u w:val="single"/>
        </w:rPr>
      </w:pPr>
    </w:p>
    <w:p w14:paraId="1F2E240B" w14:textId="77777777" w:rsidR="00B457AC" w:rsidRPr="00B457AC" w:rsidRDefault="00B457AC" w:rsidP="00B457AC">
      <w:pPr>
        <w:spacing w:line="360" w:lineRule="auto"/>
        <w:jc w:val="both"/>
        <w:rPr>
          <w:rFonts w:ascii="Times New Roman" w:eastAsia="Aptos" w:hAnsi="Times New Roman" w:cs="Times New Roman"/>
          <w:b/>
          <w:bCs/>
          <w:sz w:val="28"/>
          <w:szCs w:val="28"/>
          <w:lang w:val="en-US"/>
        </w:rPr>
      </w:pPr>
      <w:proofErr w:type="spellStart"/>
      <w:r w:rsidRPr="00B457AC">
        <w:rPr>
          <w:rFonts w:ascii="Times New Roman" w:eastAsia="Aptos" w:hAnsi="Times New Roman" w:cs="Times New Roman"/>
          <w:b/>
          <w:bCs/>
          <w:sz w:val="28"/>
          <w:szCs w:val="28"/>
          <w:lang w:val="en-US"/>
        </w:rPr>
        <w:lastRenderedPageBreak/>
        <w:t>Chaniotaki</w:t>
      </w:r>
      <w:proofErr w:type="spellEnd"/>
      <w:r w:rsidRPr="00B457AC">
        <w:rPr>
          <w:rFonts w:ascii="Times New Roman" w:eastAsia="Aptos" w:hAnsi="Times New Roman" w:cs="Times New Roman"/>
          <w:b/>
          <w:bCs/>
          <w:sz w:val="28"/>
          <w:szCs w:val="28"/>
          <w:lang w:val="en-US"/>
        </w:rPr>
        <w:t xml:space="preserve"> </w:t>
      </w:r>
      <w:proofErr w:type="spellStart"/>
      <w:r w:rsidRPr="00B457AC">
        <w:rPr>
          <w:rFonts w:ascii="Times New Roman" w:eastAsia="Aptos" w:hAnsi="Times New Roman" w:cs="Times New Roman"/>
          <w:b/>
          <w:bCs/>
          <w:sz w:val="28"/>
          <w:szCs w:val="28"/>
          <w:lang w:val="en-US"/>
        </w:rPr>
        <w:t>Eleftheria</w:t>
      </w:r>
      <w:proofErr w:type="spellEnd"/>
    </w:p>
    <w:p w14:paraId="48297A49"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7A451683" w14:textId="77777777" w:rsidR="00B457AC" w:rsidRPr="00B457AC" w:rsidRDefault="00B457AC" w:rsidP="00B457AC">
      <w:pPr>
        <w:spacing w:line="360" w:lineRule="auto"/>
        <w:jc w:val="both"/>
        <w:rPr>
          <w:rFonts w:ascii="Times New Roman" w:eastAsia="Aptos" w:hAnsi="Times New Roman" w:cs="Times New Roman"/>
          <w:b/>
          <w:bCs/>
          <w:sz w:val="24"/>
          <w:szCs w:val="24"/>
          <w:u w:val="single"/>
          <w:lang w:val="en-US"/>
        </w:rPr>
      </w:pPr>
      <w:r w:rsidRPr="00B457AC">
        <w:rPr>
          <w:rFonts w:ascii="Times New Roman" w:eastAsia="Aptos" w:hAnsi="Times New Roman" w:cs="Times New Roman"/>
          <w:b/>
          <w:bCs/>
          <w:sz w:val="24"/>
          <w:szCs w:val="24"/>
          <w:u w:val="single"/>
          <w:lang w:val="en-US"/>
        </w:rPr>
        <w:t>Proposed thesis title:</w:t>
      </w:r>
    </w:p>
    <w:p w14:paraId="477D912E" w14:textId="77777777" w:rsidR="00B457AC" w:rsidRPr="00B457AC" w:rsidRDefault="00B457AC" w:rsidP="00B457AC">
      <w:pPr>
        <w:spacing w:line="360" w:lineRule="auto"/>
        <w:jc w:val="both"/>
        <w:rPr>
          <w:rFonts w:ascii="Times New Roman" w:eastAsia="Aptos" w:hAnsi="Times New Roman" w:cs="Times New Roman"/>
          <w:sz w:val="24"/>
          <w:szCs w:val="24"/>
          <w:lang w:val="en-GB"/>
        </w:rPr>
      </w:pPr>
      <w:r w:rsidRPr="00B457AC">
        <w:rPr>
          <w:rFonts w:ascii="Times New Roman" w:eastAsia="Aptos" w:hAnsi="Times New Roman" w:cs="Times New Roman"/>
          <w:sz w:val="24"/>
          <w:szCs w:val="24"/>
          <w:lang w:val="en-GB"/>
        </w:rPr>
        <w:t xml:space="preserve">Energy poverty, energy access and social justice </w:t>
      </w:r>
    </w:p>
    <w:p w14:paraId="373779A3"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66423994" w14:textId="77777777" w:rsidR="00B457AC" w:rsidRPr="00B457AC" w:rsidRDefault="00B457AC" w:rsidP="00B457AC">
      <w:pPr>
        <w:spacing w:line="360" w:lineRule="auto"/>
        <w:jc w:val="both"/>
        <w:rPr>
          <w:rFonts w:ascii="Times New Roman" w:eastAsia="Aptos" w:hAnsi="Times New Roman" w:cs="Times New Roman"/>
          <w:sz w:val="24"/>
          <w:szCs w:val="24"/>
          <w:lang w:val="en-GB"/>
        </w:rPr>
      </w:pPr>
      <w:r w:rsidRPr="00B457AC">
        <w:rPr>
          <w:rFonts w:ascii="Times New Roman" w:eastAsia="Aptos" w:hAnsi="Times New Roman" w:cs="Times New Roman"/>
          <w:b/>
          <w:bCs/>
          <w:sz w:val="24"/>
          <w:szCs w:val="24"/>
          <w:u w:val="single"/>
          <w:lang w:val="en-GB"/>
        </w:rPr>
        <w:t>Energy poverty</w:t>
      </w:r>
      <w:r w:rsidRPr="00B457AC">
        <w:rPr>
          <w:rFonts w:ascii="Times New Roman" w:eastAsia="Aptos" w:hAnsi="Times New Roman" w:cs="Times New Roman"/>
          <w:sz w:val="24"/>
          <w:szCs w:val="24"/>
          <w:lang w:val="en-GB"/>
        </w:rPr>
        <w:t xml:space="preserve"> </w:t>
      </w:r>
    </w:p>
    <w:p w14:paraId="15A7DB07"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On the road to a just and sustainable society, energy poverty is an integral part. </w:t>
      </w:r>
      <w:r w:rsidRPr="00B457AC">
        <w:rPr>
          <w:rFonts w:ascii="Times New Roman" w:eastAsia="Aptos" w:hAnsi="Times New Roman" w:cs="Times New Roman"/>
          <w:sz w:val="24"/>
          <w:szCs w:val="24"/>
          <w:lang w:val="en-US"/>
        </w:rPr>
        <w:t>In this research, we will look at how tackling energy poverty is linked to wider societal issues, how we can create a future where energy is accessible to all and how alignment between social (welfare) policy and climate policy can be achieved (</w:t>
      </w:r>
      <w:proofErr w:type="spellStart"/>
      <w:r w:rsidRPr="00B457AC">
        <w:rPr>
          <w:rFonts w:ascii="Times New Roman" w:eastAsia="Aptos" w:hAnsi="Times New Roman" w:cs="Times New Roman"/>
          <w:sz w:val="24"/>
          <w:szCs w:val="24"/>
          <w:lang w:val="en-US"/>
        </w:rPr>
        <w:t>Venieris</w:t>
      </w:r>
      <w:proofErr w:type="spellEnd"/>
      <w:r w:rsidRPr="00B457AC">
        <w:rPr>
          <w:rFonts w:ascii="Times New Roman" w:eastAsia="Aptos" w:hAnsi="Times New Roman" w:cs="Times New Roman"/>
          <w:sz w:val="24"/>
          <w:szCs w:val="24"/>
          <w:lang w:val="en-US"/>
        </w:rPr>
        <w:t xml:space="preserve"> &amp; </w:t>
      </w:r>
      <w:proofErr w:type="spellStart"/>
      <w:r w:rsidRPr="00B457AC">
        <w:rPr>
          <w:rFonts w:ascii="Times New Roman" w:eastAsia="Aptos" w:hAnsi="Times New Roman" w:cs="Times New Roman"/>
          <w:sz w:val="24"/>
          <w:szCs w:val="24"/>
          <w:lang w:val="en-US"/>
        </w:rPr>
        <w:t>Papageorgiou</w:t>
      </w:r>
      <w:proofErr w:type="spellEnd"/>
      <w:r w:rsidRPr="00B457AC">
        <w:rPr>
          <w:rFonts w:ascii="Times New Roman" w:eastAsia="Aptos" w:hAnsi="Times New Roman" w:cs="Times New Roman"/>
          <w:sz w:val="24"/>
          <w:szCs w:val="24"/>
          <w:lang w:val="en-US"/>
        </w:rPr>
        <w:t>, 2003).</w:t>
      </w:r>
    </w:p>
    <w:p w14:paraId="638A6379"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The issue of energy poverty primarily focuses on the difficulty individuals and communities have in accessing energy services that are reliable, affordable and adequate, disproportionately affecting especially marginalized and vulnerable communities, exacerbating social inequalities and preventing the elimination of social injustice. </w:t>
      </w:r>
    </w:p>
    <w:p w14:paraId="4F17012F"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In Greece, the issue of energy poverty began to appear with the economic crisis of 2010 due to increased unemployment, austerity and above all due to the unpredictable rise in the price of energy which pushed households to use cheaper forms of energy or even to greatly limit its use, at a rate of 18%, according to Eurostat (2021). </w:t>
      </w:r>
      <w:r w:rsidRPr="00B457AC">
        <w:rPr>
          <w:rFonts w:ascii="Times New Roman" w:eastAsia="Aptos" w:hAnsi="Times New Roman" w:cs="Times New Roman"/>
          <w:sz w:val="24"/>
          <w:szCs w:val="24"/>
          <w:lang w:val="en-US"/>
        </w:rPr>
        <w:t xml:space="preserve">The problem of energy poverty reappears in 2021 due to the increased demand for it in sectors such as production and transport, which arose due to the pandemic. </w:t>
      </w:r>
    </w:p>
    <w:p w14:paraId="409534F3"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But what happens when our society consumes energy in an irrational way, depleting fuel reserves and making it a luxury that cannot be offered to everyone? </w:t>
      </w:r>
      <w:r w:rsidRPr="00B457AC">
        <w:rPr>
          <w:rFonts w:ascii="Times New Roman" w:eastAsia="Aptos" w:hAnsi="Times New Roman" w:cs="Times New Roman"/>
          <w:sz w:val="24"/>
          <w:szCs w:val="24"/>
          <w:lang w:val="en-US"/>
        </w:rPr>
        <w:t>This question prompted me to explore deeper into the world of energy poverty.</w:t>
      </w:r>
    </w:p>
    <w:p w14:paraId="371D360E"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Energy poverty is not just a statistical or quantitative term determined by incomes, prices and costs, looking for theoretical solutions that do not effectively address the problem. It is a real challenge that requires our attention and action. A distinction should first be made between energy poverty and the definition of poverty in general. </w:t>
      </w:r>
      <w:r w:rsidRPr="00B457AC">
        <w:rPr>
          <w:rFonts w:ascii="Times New Roman" w:eastAsia="Aptos" w:hAnsi="Times New Roman" w:cs="Times New Roman"/>
          <w:sz w:val="24"/>
          <w:szCs w:val="24"/>
          <w:lang w:val="en-US"/>
        </w:rPr>
        <w:lastRenderedPageBreak/>
        <w:t xml:space="preserve">These two terms are related but not identical. There is also no similarity between energy poverty and limited incomes and the inequality of income distribution. </w:t>
      </w:r>
    </w:p>
    <w:p w14:paraId="76AF8083"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Energy poverty undoubtedly has an impact on health, socio-economic well-being, as well as environmental sustainability. More specifically, in the health sector, the limited use of heating and cooling inside homes, as well as the effort of households to reduce electricity consumption for lighting, result in living in conditions of thermal discomfort, poor ventilation and insufficient lighting (</w:t>
      </w:r>
      <w:proofErr w:type="spellStart"/>
      <w:r w:rsidRPr="00B457AC">
        <w:rPr>
          <w:rFonts w:ascii="Times New Roman" w:eastAsia="Aptos" w:hAnsi="Times New Roman" w:cs="Times New Roman"/>
          <w:sz w:val="24"/>
          <w:szCs w:val="24"/>
          <w:lang w:val="en-GB"/>
        </w:rPr>
        <w:t>Bouzarovski</w:t>
      </w:r>
      <w:proofErr w:type="spellEnd"/>
      <w:r w:rsidRPr="00B457AC">
        <w:rPr>
          <w:rFonts w:ascii="Times New Roman" w:eastAsia="Aptos" w:hAnsi="Times New Roman" w:cs="Times New Roman"/>
          <w:sz w:val="24"/>
          <w:szCs w:val="24"/>
          <w:lang w:val="en-GB"/>
        </w:rPr>
        <w:t xml:space="preserve"> &amp; </w:t>
      </w:r>
      <w:proofErr w:type="spellStart"/>
      <w:r w:rsidRPr="00B457AC">
        <w:rPr>
          <w:rFonts w:ascii="Times New Roman" w:eastAsia="Aptos" w:hAnsi="Times New Roman" w:cs="Times New Roman"/>
          <w:sz w:val="24"/>
          <w:szCs w:val="24"/>
          <w:lang w:val="en-GB"/>
        </w:rPr>
        <w:t>Petrova</w:t>
      </w:r>
      <w:proofErr w:type="spellEnd"/>
      <w:r w:rsidRPr="00B457AC">
        <w:rPr>
          <w:rFonts w:ascii="Times New Roman" w:eastAsia="Aptos" w:hAnsi="Times New Roman" w:cs="Times New Roman"/>
          <w:sz w:val="24"/>
          <w:szCs w:val="24"/>
          <w:lang w:val="en-GB"/>
        </w:rPr>
        <w:t xml:space="preserve">, 2015). </w:t>
      </w:r>
    </w:p>
    <w:p w14:paraId="45E22218" w14:textId="77777777" w:rsidR="00B457AC" w:rsidRPr="00B457AC" w:rsidRDefault="00B457AC" w:rsidP="00B457AC">
      <w:pPr>
        <w:spacing w:line="360" w:lineRule="auto"/>
        <w:jc w:val="both"/>
        <w:rPr>
          <w:rFonts w:ascii="Times New Roman" w:eastAsia="Aptos" w:hAnsi="Times New Roman" w:cs="Times New Roman"/>
          <w:sz w:val="24"/>
          <w:szCs w:val="24"/>
          <w:lang w:val="en-GB"/>
        </w:rPr>
      </w:pPr>
      <w:r w:rsidRPr="00B457AC">
        <w:rPr>
          <w:rFonts w:ascii="Times New Roman" w:eastAsia="Aptos" w:hAnsi="Times New Roman" w:cs="Times New Roman"/>
          <w:sz w:val="24"/>
          <w:szCs w:val="24"/>
          <w:lang w:val="en-GB"/>
        </w:rPr>
        <w:t xml:space="preserve">Regarding the socio-economic impact, energy poverty and the degradation of the quality of life of those affected increased stress, morbidity and mortality leading to premature losses of human capital, as well as increasing the operating costs of the Public Health System. </w:t>
      </w:r>
    </w:p>
    <w:p w14:paraId="0F42B9FB" w14:textId="77777777" w:rsidR="00B457AC" w:rsidRPr="00B457AC" w:rsidRDefault="00B457AC" w:rsidP="00B457AC">
      <w:pPr>
        <w:spacing w:line="360" w:lineRule="auto"/>
        <w:jc w:val="both"/>
        <w:rPr>
          <w:rFonts w:ascii="Times New Roman" w:eastAsia="Aptos" w:hAnsi="Times New Roman" w:cs="Times New Roman"/>
          <w:sz w:val="24"/>
          <w:szCs w:val="24"/>
          <w:lang w:val="en-GB"/>
        </w:rPr>
      </w:pPr>
      <w:r w:rsidRPr="00B457AC">
        <w:rPr>
          <w:rFonts w:ascii="Times New Roman" w:eastAsia="Aptos" w:hAnsi="Times New Roman" w:cs="Times New Roman"/>
          <w:sz w:val="24"/>
          <w:szCs w:val="24"/>
          <w:lang w:val="en-GB"/>
        </w:rPr>
        <w:t>Finally, environmentally, the increase in the cost of supplying heating oil, pushed many households to turn to the use of alternative heating methods (e.g. fireplace, stove) thus creating the phenomenon of smog, increasing the incidence of cancer, respiratory and heart problems in people ( Warwick, 2003).</w:t>
      </w:r>
    </w:p>
    <w:p w14:paraId="0DE57BB2" w14:textId="77777777" w:rsidR="00B457AC" w:rsidRPr="00B457AC" w:rsidRDefault="00B457AC" w:rsidP="00B457AC">
      <w:pPr>
        <w:spacing w:line="360" w:lineRule="auto"/>
        <w:jc w:val="both"/>
        <w:rPr>
          <w:rFonts w:ascii="Times New Roman" w:eastAsia="Aptos" w:hAnsi="Times New Roman" w:cs="Times New Roman"/>
          <w:sz w:val="24"/>
          <w:szCs w:val="24"/>
          <w:lang w:val="en-GB"/>
        </w:rPr>
      </w:pPr>
      <w:r w:rsidRPr="00B457AC">
        <w:rPr>
          <w:rFonts w:ascii="Times New Roman" w:eastAsia="Aptos" w:hAnsi="Times New Roman" w:cs="Times New Roman"/>
          <w:sz w:val="24"/>
          <w:szCs w:val="24"/>
          <w:lang w:val="en-GB"/>
        </w:rPr>
        <w:t xml:space="preserve">If all of the above is taken into account, the need to limit or eliminate energy poverty is imperative, contributing more widely to social well-being and ensuring future sustainability. </w:t>
      </w:r>
    </w:p>
    <w:p w14:paraId="37C72744" w14:textId="77777777" w:rsidR="00B457AC" w:rsidRPr="00B457AC" w:rsidRDefault="00B457AC" w:rsidP="00B457AC">
      <w:pPr>
        <w:spacing w:line="360" w:lineRule="auto"/>
        <w:jc w:val="both"/>
        <w:rPr>
          <w:rFonts w:ascii="Times New Roman" w:eastAsia="Aptos" w:hAnsi="Times New Roman" w:cs="Times New Roman"/>
          <w:sz w:val="24"/>
          <w:szCs w:val="24"/>
          <w:lang w:val="en-GB"/>
        </w:rPr>
      </w:pPr>
      <w:r w:rsidRPr="00B457AC">
        <w:rPr>
          <w:rFonts w:ascii="Times New Roman" w:eastAsia="Aptos" w:hAnsi="Times New Roman" w:cs="Times New Roman"/>
          <w:sz w:val="24"/>
          <w:szCs w:val="24"/>
          <w:lang w:val="en-GB"/>
        </w:rPr>
        <w:t xml:space="preserve">In recent years, a significant effort has been made in order to achieve a zero carbon balance while at the same time reducing social inequalities. </w:t>
      </w:r>
      <w:r w:rsidRPr="00B457AC">
        <w:rPr>
          <w:rFonts w:ascii="Times New Roman" w:eastAsia="Aptos" w:hAnsi="Times New Roman" w:cs="Times New Roman"/>
          <w:sz w:val="24"/>
          <w:szCs w:val="24"/>
          <w:lang w:val="en-US"/>
        </w:rPr>
        <w:t xml:space="preserve">This combination of reducing the balance and social inequalities is intertwined with sustainable development that aims at economic growth and the fair distribution of benefits in society, while respecting the environment. This, however, presupposes a correct strategic planning taking into account the needs and rights of the members of society. </w:t>
      </w:r>
      <w:r w:rsidRPr="00B457AC">
        <w:rPr>
          <w:rFonts w:ascii="Times New Roman" w:eastAsia="Aptos" w:hAnsi="Times New Roman" w:cs="Times New Roman"/>
          <w:sz w:val="24"/>
          <w:szCs w:val="24"/>
          <w:lang w:val="en-GB"/>
        </w:rPr>
        <w:t>(</w:t>
      </w:r>
      <w:hyperlink r:id="rId12" w:history="1">
        <w:r w:rsidRPr="00B457AC">
          <w:rPr>
            <w:rFonts w:ascii="Times New Roman" w:eastAsia="Aptos" w:hAnsi="Times New Roman" w:cs="Times New Roman"/>
            <w:color w:val="467886"/>
            <w:sz w:val="24"/>
            <w:szCs w:val="24"/>
            <w:u w:val="single"/>
            <w:lang w:val="en-GB"/>
          </w:rPr>
          <w:t>https://stegasi360.eteron.org/energeiaki-ftocheia/</w:t>
        </w:r>
      </w:hyperlink>
      <w:r w:rsidRPr="00B457AC">
        <w:rPr>
          <w:rFonts w:ascii="Times New Roman" w:eastAsia="Aptos" w:hAnsi="Times New Roman" w:cs="Times New Roman"/>
          <w:sz w:val="24"/>
          <w:szCs w:val="24"/>
          <w:lang w:val="en-GB"/>
        </w:rPr>
        <w:t xml:space="preserve">) </w:t>
      </w:r>
    </w:p>
    <w:p w14:paraId="6E3A401B" w14:textId="77777777" w:rsidR="00B457AC" w:rsidRPr="00B457AC" w:rsidRDefault="00B457AC" w:rsidP="00B457AC">
      <w:pPr>
        <w:spacing w:line="360" w:lineRule="auto"/>
        <w:jc w:val="both"/>
        <w:rPr>
          <w:rFonts w:ascii="Times New Roman" w:eastAsia="Aptos" w:hAnsi="Times New Roman" w:cs="Times New Roman"/>
          <w:sz w:val="24"/>
          <w:szCs w:val="24"/>
          <w:lang w:val="en-GB"/>
        </w:rPr>
      </w:pPr>
    </w:p>
    <w:p w14:paraId="4BBA34EF" w14:textId="77777777" w:rsidR="00B457AC" w:rsidRPr="00B457AC" w:rsidRDefault="00B457AC" w:rsidP="00B457AC">
      <w:pPr>
        <w:spacing w:line="360" w:lineRule="auto"/>
        <w:jc w:val="both"/>
        <w:rPr>
          <w:rFonts w:ascii="Times New Roman" w:eastAsia="Aptos" w:hAnsi="Times New Roman" w:cs="Times New Roman"/>
          <w:sz w:val="24"/>
          <w:szCs w:val="24"/>
          <w:lang w:val="en-GB"/>
        </w:rPr>
      </w:pPr>
    </w:p>
    <w:p w14:paraId="418D88AB" w14:textId="77777777" w:rsidR="00B457AC" w:rsidRPr="00B457AC" w:rsidRDefault="00B457AC" w:rsidP="00B457AC">
      <w:pPr>
        <w:spacing w:line="360" w:lineRule="auto"/>
        <w:jc w:val="both"/>
        <w:rPr>
          <w:rFonts w:ascii="Times New Roman" w:eastAsia="Aptos" w:hAnsi="Times New Roman" w:cs="Times New Roman"/>
          <w:sz w:val="24"/>
          <w:szCs w:val="24"/>
          <w:lang w:val="en-GB"/>
        </w:rPr>
      </w:pPr>
    </w:p>
    <w:p w14:paraId="6DC0EBC6" w14:textId="77777777" w:rsidR="00B457AC" w:rsidRPr="00B457AC" w:rsidRDefault="00B457AC" w:rsidP="00B457AC">
      <w:pPr>
        <w:spacing w:line="360" w:lineRule="auto"/>
        <w:jc w:val="both"/>
        <w:rPr>
          <w:rFonts w:ascii="Times New Roman" w:eastAsia="Aptos" w:hAnsi="Times New Roman" w:cs="Times New Roman"/>
          <w:sz w:val="24"/>
          <w:szCs w:val="24"/>
          <w:lang w:val="en-GB"/>
        </w:rPr>
      </w:pPr>
    </w:p>
    <w:p w14:paraId="1D21FB1A"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3BAAC4C6" w14:textId="77777777" w:rsidR="00B457AC" w:rsidRPr="00B457AC" w:rsidRDefault="00B457AC" w:rsidP="00B457AC">
      <w:pPr>
        <w:spacing w:line="360" w:lineRule="auto"/>
        <w:jc w:val="both"/>
        <w:rPr>
          <w:rFonts w:ascii="Times New Roman" w:eastAsia="Aptos" w:hAnsi="Times New Roman" w:cs="Times New Roman"/>
          <w:sz w:val="24"/>
          <w:szCs w:val="24"/>
          <w:lang w:val="en-GB"/>
        </w:rPr>
      </w:pPr>
      <w:r w:rsidRPr="00B457AC">
        <w:rPr>
          <w:rFonts w:ascii="Times New Roman" w:eastAsia="Aptos" w:hAnsi="Times New Roman" w:cs="Times New Roman"/>
          <w:sz w:val="24"/>
          <w:szCs w:val="24"/>
          <w:lang w:val="en-GB"/>
        </w:rPr>
        <w:lastRenderedPageBreak/>
        <w:t xml:space="preserve">Analysis of research questions: </w:t>
      </w:r>
    </w:p>
    <w:p w14:paraId="214BBFD7"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What are the dimensions that energy poverty can take on health, socio-economic well-being and the environment?</w:t>
      </w:r>
    </w:p>
    <w:p w14:paraId="720B61C3"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rPr>
      </w:pPr>
      <w:r w:rsidRPr="00B457AC">
        <w:rPr>
          <w:rFonts w:ascii="Times New Roman" w:eastAsia="Aptos" w:hAnsi="Times New Roman" w:cs="Times New Roman"/>
          <w:sz w:val="24"/>
          <w:szCs w:val="24"/>
          <w:lang w:val="en-GB"/>
        </w:rPr>
        <w:t xml:space="preserve">Is there a link between climate change and energy poverty? </w:t>
      </w:r>
      <w:proofErr w:type="spellStart"/>
      <w:r w:rsidRPr="00B457AC">
        <w:rPr>
          <w:rFonts w:ascii="Times New Roman" w:eastAsia="Aptos" w:hAnsi="Times New Roman" w:cs="Times New Roman"/>
          <w:sz w:val="24"/>
          <w:szCs w:val="24"/>
        </w:rPr>
        <w:t>How</w:t>
      </w:r>
      <w:proofErr w:type="spellEnd"/>
      <w:r w:rsidRPr="00B457AC">
        <w:rPr>
          <w:rFonts w:ascii="Times New Roman" w:eastAsia="Aptos" w:hAnsi="Times New Roman" w:cs="Times New Roman"/>
          <w:sz w:val="24"/>
          <w:szCs w:val="24"/>
        </w:rPr>
        <w:t xml:space="preserve"> </w:t>
      </w:r>
      <w:proofErr w:type="spellStart"/>
      <w:r w:rsidRPr="00B457AC">
        <w:rPr>
          <w:rFonts w:ascii="Times New Roman" w:eastAsia="Aptos" w:hAnsi="Times New Roman" w:cs="Times New Roman"/>
          <w:sz w:val="24"/>
          <w:szCs w:val="24"/>
        </w:rPr>
        <w:t>do</w:t>
      </w:r>
      <w:proofErr w:type="spellEnd"/>
      <w:r w:rsidRPr="00B457AC">
        <w:rPr>
          <w:rFonts w:ascii="Times New Roman" w:eastAsia="Aptos" w:hAnsi="Times New Roman" w:cs="Times New Roman"/>
          <w:sz w:val="24"/>
          <w:szCs w:val="24"/>
        </w:rPr>
        <w:t xml:space="preserve"> </w:t>
      </w:r>
      <w:proofErr w:type="spellStart"/>
      <w:r w:rsidRPr="00B457AC">
        <w:rPr>
          <w:rFonts w:ascii="Times New Roman" w:eastAsia="Aptos" w:hAnsi="Times New Roman" w:cs="Times New Roman"/>
          <w:sz w:val="24"/>
          <w:szCs w:val="24"/>
        </w:rPr>
        <w:t>they</w:t>
      </w:r>
      <w:proofErr w:type="spellEnd"/>
      <w:r w:rsidRPr="00B457AC">
        <w:rPr>
          <w:rFonts w:ascii="Times New Roman" w:eastAsia="Aptos" w:hAnsi="Times New Roman" w:cs="Times New Roman"/>
          <w:sz w:val="24"/>
          <w:szCs w:val="24"/>
        </w:rPr>
        <w:t xml:space="preserve"> </w:t>
      </w:r>
      <w:proofErr w:type="spellStart"/>
      <w:r w:rsidRPr="00B457AC">
        <w:rPr>
          <w:rFonts w:ascii="Times New Roman" w:eastAsia="Aptos" w:hAnsi="Times New Roman" w:cs="Times New Roman"/>
          <w:sz w:val="24"/>
          <w:szCs w:val="24"/>
        </w:rPr>
        <w:t>intersect</w:t>
      </w:r>
      <w:proofErr w:type="spellEnd"/>
      <w:r w:rsidRPr="00B457AC">
        <w:rPr>
          <w:rFonts w:ascii="Times New Roman" w:eastAsia="Aptos" w:hAnsi="Times New Roman" w:cs="Times New Roman"/>
          <w:sz w:val="24"/>
          <w:szCs w:val="24"/>
        </w:rPr>
        <w:t xml:space="preserve">? </w:t>
      </w:r>
    </w:p>
    <w:p w14:paraId="39B25AB2"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Is the appearance of energy poverty the same everywhere? </w:t>
      </w:r>
      <w:r w:rsidRPr="00B457AC">
        <w:rPr>
          <w:rFonts w:ascii="Times New Roman" w:eastAsia="Aptos" w:hAnsi="Times New Roman" w:cs="Times New Roman"/>
          <w:sz w:val="24"/>
          <w:szCs w:val="24"/>
          <w:lang w:val="en-US"/>
        </w:rPr>
        <w:t xml:space="preserve">Are there commonalities and differences of energy poverty from region to region? </w:t>
      </w:r>
    </w:p>
    <w:p w14:paraId="0A4E2506"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 Can communities contribute to reducing energy poverty? </w:t>
      </w:r>
    </w:p>
    <w:p w14:paraId="72EF2028"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 How can policy interventions affect the reduction or even elimination of energy poverty and what modifications should be made to accelerate the energy transition process? </w:t>
      </w:r>
    </w:p>
    <w:p w14:paraId="5AB19B96"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 How the choice of various international and national measures could shield energy prices and what are the incentives for energy efficiency and energy conversion? </w:t>
      </w:r>
    </w:p>
    <w:p w14:paraId="6AAAA979"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 Can the use of technology and smart grids help reduce energy poverty? </w:t>
      </w:r>
    </w:p>
    <w:p w14:paraId="30347AF3"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GB"/>
        </w:rPr>
        <w:t xml:space="preserve"> Can the use of renewable energy sources reduce energy poverty and what are the barriers to their use? </w:t>
      </w:r>
    </w:p>
    <w:p w14:paraId="685D76A5" w14:textId="77777777" w:rsidR="00B457AC" w:rsidRPr="00B457AC" w:rsidRDefault="00B457AC" w:rsidP="00B457AC">
      <w:pPr>
        <w:numPr>
          <w:ilvl w:val="0"/>
          <w:numId w:val="5"/>
        </w:numPr>
        <w:spacing w:line="360" w:lineRule="auto"/>
        <w:contextualSpacing/>
        <w:jc w:val="both"/>
        <w:rPr>
          <w:rFonts w:ascii="Times New Roman" w:eastAsia="Aptos" w:hAnsi="Times New Roman" w:cs="Times New Roman"/>
          <w:sz w:val="24"/>
          <w:szCs w:val="24"/>
          <w:lang w:val="en-GB"/>
        </w:rPr>
      </w:pPr>
      <w:r w:rsidRPr="00B457AC">
        <w:rPr>
          <w:rFonts w:ascii="Times New Roman" w:eastAsia="Aptos" w:hAnsi="Times New Roman" w:cs="Times New Roman"/>
          <w:sz w:val="24"/>
          <w:szCs w:val="24"/>
          <w:lang w:val="en-GB"/>
        </w:rPr>
        <w:t xml:space="preserve"> Can energy poverty be affected by rising rents, homelessness and short-term rentals?</w:t>
      </w:r>
    </w:p>
    <w:p w14:paraId="649D84E3" w14:textId="77777777" w:rsidR="00B457AC" w:rsidRPr="00B457AC" w:rsidRDefault="00B457AC" w:rsidP="00B457AC">
      <w:pPr>
        <w:spacing w:line="360" w:lineRule="auto"/>
        <w:jc w:val="both"/>
        <w:rPr>
          <w:rFonts w:ascii="Times New Roman" w:eastAsia="Aptos" w:hAnsi="Times New Roman" w:cs="Times New Roman"/>
          <w:sz w:val="24"/>
          <w:szCs w:val="24"/>
          <w:lang w:val="en-GB"/>
        </w:rPr>
      </w:pPr>
    </w:p>
    <w:p w14:paraId="09FFD65B" w14:textId="77777777" w:rsidR="00B457AC" w:rsidRPr="00B457AC" w:rsidRDefault="00B457AC" w:rsidP="00B457AC">
      <w:pPr>
        <w:spacing w:line="360" w:lineRule="auto"/>
        <w:jc w:val="both"/>
        <w:rPr>
          <w:rFonts w:ascii="Times New Roman" w:eastAsia="Aptos" w:hAnsi="Times New Roman" w:cs="Times New Roman"/>
          <w:b/>
          <w:bCs/>
          <w:sz w:val="24"/>
          <w:szCs w:val="24"/>
          <w:u w:val="single"/>
          <w:lang w:val="en-US"/>
        </w:rPr>
      </w:pPr>
      <w:r w:rsidRPr="00B457AC">
        <w:rPr>
          <w:rFonts w:ascii="Times New Roman" w:eastAsia="Aptos" w:hAnsi="Times New Roman" w:cs="Times New Roman"/>
          <w:b/>
          <w:bCs/>
          <w:sz w:val="24"/>
          <w:szCs w:val="24"/>
          <w:u w:val="single"/>
          <w:lang w:val="en-US"/>
        </w:rPr>
        <w:t>Thesis framework:</w:t>
      </w:r>
    </w:p>
    <w:p w14:paraId="36CF0506"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First, the concept of "energy poverty" will be discussed in conjunction with the term "social justice" in the field of energy, in order to fully understand the topic to be studied.</w:t>
      </w:r>
    </w:p>
    <w:p w14:paraId="3F009836"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Subsequently, the roots of energy poverty, their interaction with social justice, as well as the connection between them, are studied.</w:t>
      </w:r>
    </w:p>
    <w:p w14:paraId="14DC3213"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The roots of energy poverty are varied and complex. They include the difficulty that exists in the energy market, such as the high cost of producing and distributing electricity, to address which investments will have to be made and alternative sources of energy found. Thus, costs are reduced and environmental pollution is limited, leading to a zero carbon balance.</w:t>
      </w:r>
    </w:p>
    <w:p w14:paraId="5E79D04D"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lastRenderedPageBreak/>
        <w:t xml:space="preserve"> In addition, energy poverty is reinforced by the increasing demand for the amount of energy from businesses and households, creating the need to secure new sources of energy, but also new methods of its distribution. In this way, the cost of energy increases with an impact on consumers.</w:t>
      </w:r>
    </w:p>
    <w:p w14:paraId="02390C2B"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Regarding the analysis of the interaction between social justice and energy poverty, it will be done both by analyzing statistical data (use of indicators such as income, energy access possibilities) and by analyzing other socio-economic data (use of primary information, </w:t>
      </w:r>
      <w:proofErr w:type="spellStart"/>
      <w:r w:rsidRPr="00B457AC">
        <w:rPr>
          <w:rFonts w:ascii="Times New Roman" w:eastAsia="Aptos" w:hAnsi="Times New Roman" w:cs="Times New Roman"/>
          <w:sz w:val="24"/>
          <w:szCs w:val="24"/>
          <w:lang w:val="en-US"/>
        </w:rPr>
        <w:t>eg</w:t>
      </w:r>
      <w:proofErr w:type="spellEnd"/>
      <w:r w:rsidRPr="00B457AC">
        <w:rPr>
          <w:rFonts w:ascii="Times New Roman" w:eastAsia="Aptos" w:hAnsi="Times New Roman" w:cs="Times New Roman"/>
          <w:sz w:val="24"/>
          <w:szCs w:val="24"/>
          <w:lang w:val="en-US"/>
        </w:rPr>
        <w:t xml:space="preserve"> interviews and questionnaires).</w:t>
      </w:r>
    </w:p>
    <w:p w14:paraId="61947A34"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Also, the policies used to reduce energy poverty will be studied, their evaluation will be done and finally, ways to improve the political programs will be proposed, in order to gradually achieve sustainable development.</w:t>
      </w:r>
    </w:p>
    <w:p w14:paraId="1820F9A8"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It is also necessary to take a sociological approach to energy poverty, mainly using data from the related literature on power, energy accessibility, and social discrimination.</w:t>
      </w:r>
    </w:p>
    <w:p w14:paraId="44166791"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Finally, it will be studied how rising rents, the inability to own a home as well as short-term rentals contribute to energy poverty, since they are closely linked to economic well-being and people's ability to meet their basic needs, including their energy needs . These three factors have intensified a long-standing problem due to the combination of high energy costs, low household income and high energy consumption due to low energy efficiency of housing (partial or complete lack of thermal insulation, old-tech frames and electromechanical installations).</w:t>
      </w:r>
    </w:p>
    <w:p w14:paraId="2A8FEEBC"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w:t>
      </w:r>
      <w:hyperlink r:id="rId13" w:history="1">
        <w:r w:rsidRPr="00B457AC">
          <w:rPr>
            <w:rFonts w:ascii="Times New Roman" w:eastAsia="Aptos" w:hAnsi="Times New Roman" w:cs="Times New Roman"/>
            <w:color w:val="467886"/>
            <w:sz w:val="24"/>
            <w:szCs w:val="24"/>
            <w:u w:val="single"/>
            <w:lang w:val="en-US"/>
          </w:rPr>
          <w:t>https://stegasi360.eteron.org/energeiaki-ftocheia/</w:t>
        </w:r>
      </w:hyperlink>
      <w:r w:rsidRPr="00B457AC">
        <w:rPr>
          <w:rFonts w:ascii="Times New Roman" w:eastAsia="Aptos" w:hAnsi="Times New Roman" w:cs="Times New Roman"/>
          <w:sz w:val="24"/>
          <w:szCs w:val="24"/>
          <w:lang w:val="en-US"/>
        </w:rPr>
        <w:t>)</w:t>
      </w:r>
    </w:p>
    <w:p w14:paraId="6EC65997"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4A67F801"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11A22BD6"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157872AF"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48D4510E"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143669BE"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068367D5"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
    <w:p w14:paraId="7A3306A1" w14:textId="77777777" w:rsidR="00B457AC" w:rsidRPr="00B457AC" w:rsidRDefault="00B457AC" w:rsidP="00B457AC">
      <w:pPr>
        <w:spacing w:line="360" w:lineRule="auto"/>
        <w:jc w:val="both"/>
        <w:rPr>
          <w:rFonts w:ascii="Times New Roman" w:eastAsia="Aptos" w:hAnsi="Times New Roman" w:cs="Times New Roman"/>
          <w:b/>
          <w:bCs/>
          <w:sz w:val="24"/>
          <w:szCs w:val="24"/>
          <w:u w:val="single"/>
          <w:lang w:val="en-US"/>
        </w:rPr>
      </w:pPr>
      <w:r w:rsidRPr="00B457AC">
        <w:rPr>
          <w:rFonts w:ascii="Times New Roman" w:eastAsia="Aptos" w:hAnsi="Times New Roman" w:cs="Times New Roman"/>
          <w:b/>
          <w:bCs/>
          <w:sz w:val="24"/>
          <w:szCs w:val="24"/>
          <w:u w:val="single"/>
          <w:lang w:val="en-US"/>
        </w:rPr>
        <w:lastRenderedPageBreak/>
        <w:t>Methodology:</w:t>
      </w:r>
    </w:p>
    <w:p w14:paraId="12924DCB"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The aim of this research is to draw conclusions about energy poverty, energy access and social justice.</w:t>
      </w:r>
    </w:p>
    <w:p w14:paraId="11BF2F9A"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A mixed method will be chosen by gathering a representative sample of observations, seeking to generalize the results to the wider population.</w:t>
      </w:r>
    </w:p>
    <w:p w14:paraId="6E91EC07"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Data collection will be done using a questionnaire, and then the research results will be presented with statistical analysis and using a purely research spirit, without the use of personal judgments and estimates. Open-ended and closed-ended questions will be used to cover various aspects of the study topic.</w:t>
      </w:r>
    </w:p>
    <w:p w14:paraId="6F18B483"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Secondary sources will also be used, such as the study of articles, publications and studies related to the subject of study. Data from statistical agencies, surveys and reports of organizations, social networks, </w:t>
      </w:r>
      <w:proofErr w:type="gramStart"/>
      <w:r w:rsidRPr="00B457AC">
        <w:rPr>
          <w:rFonts w:ascii="Times New Roman" w:eastAsia="Aptos" w:hAnsi="Times New Roman" w:cs="Times New Roman"/>
          <w:sz w:val="24"/>
          <w:szCs w:val="24"/>
          <w:lang w:val="en-US"/>
        </w:rPr>
        <w:t>reports</w:t>
      </w:r>
      <w:proofErr w:type="gramEnd"/>
      <w:r w:rsidRPr="00B457AC">
        <w:rPr>
          <w:rFonts w:ascii="Times New Roman" w:eastAsia="Aptos" w:hAnsi="Times New Roman" w:cs="Times New Roman"/>
          <w:sz w:val="24"/>
          <w:szCs w:val="24"/>
          <w:lang w:val="en-US"/>
        </w:rPr>
        <w:t xml:space="preserve"> from NGOs (Non-Profit Organizations) as well as academic publications will be checked.</w:t>
      </w:r>
    </w:p>
    <w:p w14:paraId="21D1FC0E"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The combination of primary and secondary sources will lead to understanding energy poverty and then solving the problem. The aim of this study is to contribute to the improvement of policies and practices concerning access to energy in the light of social justice.</w:t>
      </w:r>
    </w:p>
    <w:p w14:paraId="3BB81258" w14:textId="77777777" w:rsidR="00B457AC" w:rsidRDefault="00B457AC" w:rsidP="00B457AC">
      <w:pPr>
        <w:spacing w:line="360" w:lineRule="auto"/>
        <w:jc w:val="both"/>
        <w:rPr>
          <w:rFonts w:ascii="Times New Roman" w:eastAsia="Aptos" w:hAnsi="Times New Roman" w:cs="Times New Roman"/>
          <w:sz w:val="24"/>
          <w:szCs w:val="24"/>
        </w:rPr>
      </w:pPr>
    </w:p>
    <w:p w14:paraId="612613B4" w14:textId="77777777" w:rsidR="00264A30" w:rsidRPr="00B457AC" w:rsidRDefault="00264A30" w:rsidP="00B457AC">
      <w:pPr>
        <w:spacing w:line="360" w:lineRule="auto"/>
        <w:jc w:val="both"/>
        <w:rPr>
          <w:rFonts w:ascii="Times New Roman" w:eastAsia="Aptos" w:hAnsi="Times New Roman" w:cs="Times New Roman"/>
          <w:sz w:val="24"/>
          <w:szCs w:val="24"/>
        </w:rPr>
      </w:pPr>
      <w:bookmarkStart w:id="0" w:name="_GoBack"/>
      <w:bookmarkEnd w:id="0"/>
    </w:p>
    <w:p w14:paraId="1FA4A019" w14:textId="77777777" w:rsidR="00B457AC" w:rsidRPr="00B457AC" w:rsidRDefault="00B457AC" w:rsidP="00B457AC">
      <w:pPr>
        <w:spacing w:line="360" w:lineRule="auto"/>
        <w:jc w:val="both"/>
        <w:rPr>
          <w:rFonts w:ascii="Times New Roman" w:eastAsia="Aptos" w:hAnsi="Times New Roman" w:cs="Times New Roman"/>
          <w:b/>
          <w:bCs/>
          <w:sz w:val="24"/>
          <w:szCs w:val="24"/>
          <w:u w:val="single"/>
          <w:lang w:val="en-US"/>
        </w:rPr>
      </w:pPr>
      <w:r w:rsidRPr="00B457AC">
        <w:rPr>
          <w:rFonts w:ascii="Times New Roman" w:eastAsia="Aptos" w:hAnsi="Times New Roman" w:cs="Times New Roman"/>
          <w:b/>
          <w:bCs/>
          <w:sz w:val="24"/>
          <w:szCs w:val="24"/>
          <w:u w:val="single"/>
          <w:lang w:val="en-US"/>
        </w:rPr>
        <w:t>Bibliography:</w:t>
      </w:r>
    </w:p>
    <w:p w14:paraId="099EA8AA"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roofErr w:type="gramStart"/>
      <w:r w:rsidRPr="00B457AC">
        <w:rPr>
          <w:rFonts w:ascii="Times New Roman" w:eastAsia="Aptos" w:hAnsi="Times New Roman" w:cs="Times New Roman"/>
          <w:sz w:val="24"/>
          <w:szCs w:val="24"/>
          <w:lang w:val="en-US"/>
        </w:rPr>
        <w:t xml:space="preserve">• </w:t>
      </w:r>
      <w:proofErr w:type="spellStart"/>
      <w:r w:rsidRPr="00B457AC">
        <w:rPr>
          <w:rFonts w:ascii="Times New Roman" w:eastAsia="Aptos" w:hAnsi="Times New Roman" w:cs="Times New Roman"/>
          <w:sz w:val="24"/>
          <w:szCs w:val="24"/>
          <w:lang w:val="en-US"/>
        </w:rPr>
        <w:t>Vatavili</w:t>
      </w:r>
      <w:proofErr w:type="spellEnd"/>
      <w:r w:rsidRPr="00B457AC">
        <w:rPr>
          <w:rFonts w:ascii="Times New Roman" w:eastAsia="Aptos" w:hAnsi="Times New Roman" w:cs="Times New Roman"/>
          <w:sz w:val="24"/>
          <w:szCs w:val="24"/>
          <w:lang w:val="en-US"/>
        </w:rPr>
        <w:t xml:space="preserve"> &amp; </w:t>
      </w:r>
      <w:proofErr w:type="spellStart"/>
      <w:r w:rsidRPr="00B457AC">
        <w:rPr>
          <w:rFonts w:ascii="Times New Roman" w:eastAsia="Aptos" w:hAnsi="Times New Roman" w:cs="Times New Roman"/>
          <w:sz w:val="24"/>
          <w:szCs w:val="24"/>
          <w:lang w:val="en-US"/>
        </w:rPr>
        <w:t>Hadjikonstantinou</w:t>
      </w:r>
      <w:proofErr w:type="spellEnd"/>
      <w:r w:rsidRPr="00B457AC">
        <w:rPr>
          <w:rFonts w:ascii="Times New Roman" w:eastAsia="Aptos" w:hAnsi="Times New Roman" w:cs="Times New Roman"/>
          <w:sz w:val="24"/>
          <w:szCs w:val="24"/>
          <w:lang w:val="en-US"/>
        </w:rPr>
        <w:t>, 2016).</w:t>
      </w:r>
      <w:proofErr w:type="gramEnd"/>
      <w:r w:rsidRPr="00B457AC">
        <w:rPr>
          <w:rFonts w:ascii="Times New Roman" w:eastAsia="Aptos" w:hAnsi="Times New Roman" w:cs="Times New Roman"/>
          <w:sz w:val="24"/>
          <w:szCs w:val="24"/>
          <w:lang w:val="en-US"/>
        </w:rPr>
        <w:t xml:space="preserve"> Mapping energy poverty in Athens during the crisis</w:t>
      </w:r>
    </w:p>
    <w:p w14:paraId="26B94379" w14:textId="77777777" w:rsidR="00B457AC" w:rsidRPr="00B457AC" w:rsidRDefault="00B457AC" w:rsidP="00B457AC">
      <w:pPr>
        <w:spacing w:line="360" w:lineRule="auto"/>
        <w:jc w:val="both"/>
        <w:rPr>
          <w:rFonts w:ascii="Times New Roman" w:eastAsia="Aptos" w:hAnsi="Times New Roman" w:cs="Times New Roman"/>
          <w:sz w:val="24"/>
          <w:szCs w:val="24"/>
          <w:lang w:val="en-US"/>
        </w:rPr>
      </w:pPr>
      <w:proofErr w:type="gramStart"/>
      <w:r w:rsidRPr="00B457AC">
        <w:rPr>
          <w:rFonts w:ascii="Times New Roman" w:eastAsia="Aptos" w:hAnsi="Times New Roman" w:cs="Times New Roman"/>
          <w:sz w:val="24"/>
          <w:szCs w:val="24"/>
          <w:lang w:val="en-US"/>
        </w:rPr>
        <w:t xml:space="preserve">• </w:t>
      </w:r>
      <w:proofErr w:type="spellStart"/>
      <w:r w:rsidRPr="00B457AC">
        <w:rPr>
          <w:rFonts w:ascii="Times New Roman" w:eastAsia="Aptos" w:hAnsi="Times New Roman" w:cs="Times New Roman"/>
          <w:sz w:val="24"/>
          <w:szCs w:val="24"/>
          <w:lang w:val="en-US"/>
        </w:rPr>
        <w:t>Venieris</w:t>
      </w:r>
      <w:proofErr w:type="spellEnd"/>
      <w:r w:rsidRPr="00B457AC">
        <w:rPr>
          <w:rFonts w:ascii="Times New Roman" w:eastAsia="Aptos" w:hAnsi="Times New Roman" w:cs="Times New Roman"/>
          <w:sz w:val="24"/>
          <w:szCs w:val="24"/>
          <w:lang w:val="en-US"/>
        </w:rPr>
        <w:t xml:space="preserve"> D. </w:t>
      </w:r>
      <w:proofErr w:type="spellStart"/>
      <w:r w:rsidRPr="00B457AC">
        <w:rPr>
          <w:rFonts w:ascii="Times New Roman" w:eastAsia="Aptos" w:hAnsi="Times New Roman" w:cs="Times New Roman"/>
          <w:sz w:val="24"/>
          <w:szCs w:val="24"/>
          <w:lang w:val="en-US"/>
        </w:rPr>
        <w:t>Papatheodorou</w:t>
      </w:r>
      <w:proofErr w:type="spellEnd"/>
      <w:r w:rsidRPr="00B457AC">
        <w:rPr>
          <w:rFonts w:ascii="Times New Roman" w:eastAsia="Aptos" w:hAnsi="Times New Roman" w:cs="Times New Roman"/>
          <w:sz w:val="24"/>
          <w:szCs w:val="24"/>
          <w:lang w:val="en-US"/>
        </w:rPr>
        <w:t xml:space="preserve"> X. (2003_.</w:t>
      </w:r>
      <w:proofErr w:type="gramEnd"/>
      <w:r w:rsidRPr="00B457AC">
        <w:rPr>
          <w:rFonts w:ascii="Times New Roman" w:eastAsia="Aptos" w:hAnsi="Times New Roman" w:cs="Times New Roman"/>
          <w:sz w:val="24"/>
          <w:szCs w:val="24"/>
          <w:lang w:val="en-US"/>
        </w:rPr>
        <w:t xml:space="preserve"> Social Policy in Greece, Challenges and Prospects, Athens, Greek Letters</w:t>
      </w:r>
    </w:p>
    <w:p w14:paraId="2C5E37E6"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xml:space="preserve">• </w:t>
      </w:r>
      <w:proofErr w:type="spellStart"/>
      <w:r w:rsidRPr="00B457AC">
        <w:rPr>
          <w:rFonts w:ascii="Times New Roman" w:eastAsia="Aptos" w:hAnsi="Times New Roman" w:cs="Times New Roman"/>
          <w:sz w:val="24"/>
          <w:szCs w:val="24"/>
          <w:lang w:val="en-US"/>
        </w:rPr>
        <w:t>Bouzarovski</w:t>
      </w:r>
      <w:proofErr w:type="spellEnd"/>
      <w:r w:rsidRPr="00B457AC">
        <w:rPr>
          <w:rFonts w:ascii="Times New Roman" w:eastAsia="Aptos" w:hAnsi="Times New Roman" w:cs="Times New Roman"/>
          <w:sz w:val="24"/>
          <w:szCs w:val="24"/>
          <w:lang w:val="en-US"/>
        </w:rPr>
        <w:t xml:space="preserve">, S., &amp; </w:t>
      </w:r>
      <w:proofErr w:type="spellStart"/>
      <w:r w:rsidRPr="00B457AC">
        <w:rPr>
          <w:rFonts w:ascii="Times New Roman" w:eastAsia="Aptos" w:hAnsi="Times New Roman" w:cs="Times New Roman"/>
          <w:sz w:val="24"/>
          <w:szCs w:val="24"/>
          <w:lang w:val="en-US"/>
        </w:rPr>
        <w:t>Petrova</w:t>
      </w:r>
      <w:proofErr w:type="spellEnd"/>
      <w:r w:rsidRPr="00B457AC">
        <w:rPr>
          <w:rFonts w:ascii="Times New Roman" w:eastAsia="Aptos" w:hAnsi="Times New Roman" w:cs="Times New Roman"/>
          <w:sz w:val="24"/>
          <w:szCs w:val="24"/>
          <w:lang w:val="en-US"/>
        </w:rPr>
        <w:t>, S. (2015). A global perspective on domestic energy deprivation: Overcoming the energy poverty–fuel poverty binary. Energy Research &amp; Social Science</w:t>
      </w:r>
    </w:p>
    <w:p w14:paraId="35933C36" w14:textId="77777777" w:rsidR="00B457AC" w:rsidRPr="00B457AC" w:rsidRDefault="00B457AC" w:rsidP="00B457AC">
      <w:pPr>
        <w:spacing w:line="360" w:lineRule="auto"/>
        <w:jc w:val="both"/>
        <w:rPr>
          <w:rFonts w:ascii="Times New Roman" w:eastAsia="Aptos" w:hAnsi="Times New Roman" w:cs="Times New Roman"/>
          <w:sz w:val="24"/>
          <w:szCs w:val="24"/>
          <w:lang w:val="en-US"/>
        </w:rPr>
      </w:pPr>
      <w:r w:rsidRPr="00B457AC">
        <w:rPr>
          <w:rFonts w:ascii="Times New Roman" w:eastAsia="Aptos" w:hAnsi="Times New Roman" w:cs="Times New Roman"/>
          <w:sz w:val="24"/>
          <w:szCs w:val="24"/>
          <w:lang w:val="en-US"/>
        </w:rPr>
        <w:t>• https://stegasi360.eteron.org/energeiaki-ftocheia/</w:t>
      </w:r>
    </w:p>
    <w:p w14:paraId="6C79AC4C" w14:textId="77777777" w:rsidR="00B457AC" w:rsidRPr="00B457AC" w:rsidRDefault="00B457AC" w:rsidP="00B457AC">
      <w:pPr>
        <w:spacing w:line="360" w:lineRule="auto"/>
        <w:jc w:val="both"/>
        <w:rPr>
          <w:rFonts w:ascii="Aptos" w:eastAsia="Aptos" w:hAnsi="Aptos" w:cs="Arial"/>
          <w14:ligatures w14:val="standardContextual"/>
        </w:rPr>
      </w:pPr>
      <w:r w:rsidRPr="00B457AC">
        <w:rPr>
          <w:rFonts w:ascii="Times New Roman" w:eastAsia="Aptos" w:hAnsi="Times New Roman" w:cs="Times New Roman"/>
          <w:sz w:val="24"/>
          <w:szCs w:val="24"/>
          <w:lang w:val="en-US"/>
        </w:rPr>
        <w:lastRenderedPageBreak/>
        <w:t xml:space="preserve">• Warwick H. (2003). </w:t>
      </w:r>
      <w:proofErr w:type="gramStart"/>
      <w:r w:rsidRPr="00B457AC">
        <w:rPr>
          <w:rFonts w:ascii="Times New Roman" w:eastAsia="Aptos" w:hAnsi="Times New Roman" w:cs="Times New Roman"/>
          <w:sz w:val="24"/>
          <w:szCs w:val="24"/>
          <w:lang w:val="en-US"/>
        </w:rPr>
        <w:t>For want of a dollar a year.</w:t>
      </w:r>
      <w:proofErr w:type="gramEnd"/>
      <w:r w:rsidRPr="00B457AC">
        <w:rPr>
          <w:rFonts w:ascii="Times New Roman" w:eastAsia="Aptos" w:hAnsi="Times New Roman" w:cs="Times New Roman"/>
          <w:sz w:val="24"/>
          <w:szCs w:val="24"/>
          <w:lang w:val="en-US"/>
        </w:rPr>
        <w:t xml:space="preserve"> </w:t>
      </w:r>
      <w:proofErr w:type="spellStart"/>
      <w:r w:rsidRPr="00B457AC">
        <w:rPr>
          <w:rFonts w:ascii="Times New Roman" w:eastAsia="Aptos" w:hAnsi="Times New Roman" w:cs="Times New Roman"/>
          <w:sz w:val="24"/>
          <w:szCs w:val="24"/>
        </w:rPr>
        <w:t>New</w:t>
      </w:r>
      <w:proofErr w:type="spellEnd"/>
      <w:r w:rsidRPr="00B457AC">
        <w:rPr>
          <w:rFonts w:ascii="Times New Roman" w:eastAsia="Aptos" w:hAnsi="Times New Roman" w:cs="Times New Roman"/>
          <w:sz w:val="24"/>
          <w:szCs w:val="24"/>
        </w:rPr>
        <w:t xml:space="preserve"> </w:t>
      </w:r>
      <w:proofErr w:type="spellStart"/>
      <w:r w:rsidRPr="00B457AC">
        <w:rPr>
          <w:rFonts w:ascii="Times New Roman" w:eastAsia="Aptos" w:hAnsi="Times New Roman" w:cs="Times New Roman"/>
          <w:sz w:val="24"/>
          <w:szCs w:val="24"/>
        </w:rPr>
        <w:t>Scientist</w:t>
      </w:r>
      <w:proofErr w:type="spellEnd"/>
      <w:r w:rsidRPr="00B457AC">
        <w:rPr>
          <w:rFonts w:ascii="Times New Roman" w:eastAsia="Aptos" w:hAnsi="Times New Roman" w:cs="Times New Roman"/>
          <w:sz w:val="24"/>
          <w:szCs w:val="24"/>
        </w:rPr>
        <w:t xml:space="preserve">, 6th </w:t>
      </w:r>
      <w:proofErr w:type="spellStart"/>
      <w:r w:rsidRPr="00B457AC">
        <w:rPr>
          <w:rFonts w:ascii="Aptos" w:eastAsia="Aptos" w:hAnsi="Aptos" w:cs="Arial"/>
          <w14:ligatures w14:val="standardContextual"/>
        </w:rPr>
        <w:t>Dec</w:t>
      </w:r>
      <w:proofErr w:type="spellEnd"/>
      <w:r w:rsidRPr="00B457AC">
        <w:rPr>
          <w:rFonts w:ascii="Aptos" w:eastAsia="Aptos" w:hAnsi="Aptos" w:cs="Arial"/>
          <w14:ligatures w14:val="standardContextual"/>
        </w:rPr>
        <w:t xml:space="preserve"> 2003, 2424:22.</w:t>
      </w:r>
    </w:p>
    <w:p w14:paraId="0E96297C" w14:textId="77777777" w:rsidR="00B457AC" w:rsidRPr="00B457AC" w:rsidRDefault="00B457AC" w:rsidP="0055055E">
      <w:pPr>
        <w:spacing w:line="360" w:lineRule="auto"/>
        <w:jc w:val="both"/>
        <w:rPr>
          <w:rFonts w:ascii="Times New Roman" w:hAnsi="Times New Roman" w:cs="Times New Roman"/>
          <w:b/>
          <w:bCs/>
          <w:sz w:val="24"/>
          <w:szCs w:val="24"/>
          <w:u w:val="single"/>
        </w:rPr>
      </w:pPr>
    </w:p>
    <w:p w14:paraId="52FF8A5D" w14:textId="77777777" w:rsidR="00B457AC" w:rsidRPr="00264A30" w:rsidRDefault="00B457AC" w:rsidP="0055055E">
      <w:pPr>
        <w:spacing w:line="360" w:lineRule="auto"/>
        <w:jc w:val="both"/>
        <w:rPr>
          <w:rFonts w:ascii="Times New Roman" w:hAnsi="Times New Roman" w:cs="Times New Roman"/>
          <w:b/>
          <w:bCs/>
          <w:sz w:val="24"/>
          <w:szCs w:val="24"/>
          <w:u w:val="single"/>
        </w:rPr>
      </w:pPr>
    </w:p>
    <w:sectPr w:rsidR="00B457AC" w:rsidRPr="00264A30">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D8551" w14:textId="77777777" w:rsidR="005B6E0C" w:rsidRDefault="005B6E0C">
      <w:pPr>
        <w:spacing w:line="240" w:lineRule="auto"/>
      </w:pPr>
      <w:r>
        <w:separator/>
      </w:r>
    </w:p>
  </w:endnote>
  <w:endnote w:type="continuationSeparator" w:id="0">
    <w:p w14:paraId="5B6D6F23" w14:textId="77777777" w:rsidR="005B6E0C" w:rsidRDefault="005B6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38627"/>
      <w:docPartObj>
        <w:docPartGallery w:val="AutoText"/>
      </w:docPartObj>
    </w:sdtPr>
    <w:sdtEndPr/>
    <w:sdtContent>
      <w:p w14:paraId="27681417" w14:textId="77777777" w:rsidR="00EE0065" w:rsidRDefault="00D67996">
        <w:pPr>
          <w:pStyle w:val="a7"/>
          <w:jc w:val="center"/>
        </w:pPr>
        <w:r>
          <w:fldChar w:fldCharType="begin"/>
        </w:r>
        <w:r>
          <w:instrText>PAGE   \* MERGEFORMAT</w:instrText>
        </w:r>
        <w:r>
          <w:fldChar w:fldCharType="separate"/>
        </w:r>
        <w:r w:rsidR="00264A30">
          <w:rPr>
            <w:noProof/>
          </w:rPr>
          <w:t>10</w:t>
        </w:r>
        <w:r>
          <w:fldChar w:fldCharType="end"/>
        </w:r>
      </w:p>
    </w:sdtContent>
  </w:sdt>
  <w:p w14:paraId="5ED7725F" w14:textId="77777777" w:rsidR="00EE0065" w:rsidRDefault="00EE00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A012C" w14:textId="77777777" w:rsidR="005B6E0C" w:rsidRDefault="005B6E0C">
      <w:pPr>
        <w:spacing w:after="0"/>
      </w:pPr>
      <w:r>
        <w:separator/>
      </w:r>
    </w:p>
  </w:footnote>
  <w:footnote w:type="continuationSeparator" w:id="0">
    <w:p w14:paraId="1A24FEB7" w14:textId="77777777" w:rsidR="005B6E0C" w:rsidRDefault="005B6E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119C"/>
    <w:multiLevelType w:val="hybridMultilevel"/>
    <w:tmpl w:val="31E0D662"/>
    <w:lvl w:ilvl="0" w:tplc="0A328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914B64"/>
    <w:multiLevelType w:val="hybridMultilevel"/>
    <w:tmpl w:val="E9CE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EA5ED7"/>
    <w:multiLevelType w:val="hybridMultilevel"/>
    <w:tmpl w:val="758A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EA275F"/>
    <w:multiLevelType w:val="multilevel"/>
    <w:tmpl w:val="6CEA275F"/>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nsid w:val="78216627"/>
    <w:multiLevelType w:val="hybridMultilevel"/>
    <w:tmpl w:val="5A68B8D2"/>
    <w:lvl w:ilvl="0" w:tplc="040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66"/>
    <w:rsid w:val="0000140B"/>
    <w:rsid w:val="0000604A"/>
    <w:rsid w:val="00034D74"/>
    <w:rsid w:val="00037176"/>
    <w:rsid w:val="00044313"/>
    <w:rsid w:val="00044663"/>
    <w:rsid w:val="00050C57"/>
    <w:rsid w:val="00073A2A"/>
    <w:rsid w:val="000749F8"/>
    <w:rsid w:val="0007663B"/>
    <w:rsid w:val="00090247"/>
    <w:rsid w:val="00093D60"/>
    <w:rsid w:val="000B2549"/>
    <w:rsid w:val="000B266F"/>
    <w:rsid w:val="000C32F0"/>
    <w:rsid w:val="000C5A42"/>
    <w:rsid w:val="000E30BE"/>
    <w:rsid w:val="000E39F4"/>
    <w:rsid w:val="001145E5"/>
    <w:rsid w:val="00114F96"/>
    <w:rsid w:val="00115D82"/>
    <w:rsid w:val="00136094"/>
    <w:rsid w:val="00136CD4"/>
    <w:rsid w:val="00167A9B"/>
    <w:rsid w:val="001804A8"/>
    <w:rsid w:val="001876F8"/>
    <w:rsid w:val="00195C78"/>
    <w:rsid w:val="00196D38"/>
    <w:rsid w:val="001A15F7"/>
    <w:rsid w:val="001A7F0A"/>
    <w:rsid w:val="001B7968"/>
    <w:rsid w:val="001C3A59"/>
    <w:rsid w:val="001F5C1E"/>
    <w:rsid w:val="002077E4"/>
    <w:rsid w:val="00211238"/>
    <w:rsid w:val="00221132"/>
    <w:rsid w:val="00247D72"/>
    <w:rsid w:val="00252748"/>
    <w:rsid w:val="0025369D"/>
    <w:rsid w:val="002576B3"/>
    <w:rsid w:val="00264A30"/>
    <w:rsid w:val="00276676"/>
    <w:rsid w:val="002C1833"/>
    <w:rsid w:val="002C337F"/>
    <w:rsid w:val="002D4197"/>
    <w:rsid w:val="002D482C"/>
    <w:rsid w:val="002E4DFC"/>
    <w:rsid w:val="002E60C5"/>
    <w:rsid w:val="002E6E7D"/>
    <w:rsid w:val="0031092F"/>
    <w:rsid w:val="00323BD0"/>
    <w:rsid w:val="00326CB2"/>
    <w:rsid w:val="00340342"/>
    <w:rsid w:val="00340B59"/>
    <w:rsid w:val="0034781D"/>
    <w:rsid w:val="00352575"/>
    <w:rsid w:val="00360063"/>
    <w:rsid w:val="003B1825"/>
    <w:rsid w:val="003D00F8"/>
    <w:rsid w:val="003D3B66"/>
    <w:rsid w:val="003D57EE"/>
    <w:rsid w:val="003E4744"/>
    <w:rsid w:val="003E5099"/>
    <w:rsid w:val="003E593B"/>
    <w:rsid w:val="00421C21"/>
    <w:rsid w:val="0042465C"/>
    <w:rsid w:val="00432ED5"/>
    <w:rsid w:val="00482C3E"/>
    <w:rsid w:val="00483AC9"/>
    <w:rsid w:val="00486CC9"/>
    <w:rsid w:val="00487411"/>
    <w:rsid w:val="00496EF2"/>
    <w:rsid w:val="004B6323"/>
    <w:rsid w:val="004C35FE"/>
    <w:rsid w:val="004C646B"/>
    <w:rsid w:val="004D1DE8"/>
    <w:rsid w:val="004D257A"/>
    <w:rsid w:val="004E4EC4"/>
    <w:rsid w:val="004E54A1"/>
    <w:rsid w:val="004E577C"/>
    <w:rsid w:val="004F2C85"/>
    <w:rsid w:val="0050335F"/>
    <w:rsid w:val="005131AF"/>
    <w:rsid w:val="00516295"/>
    <w:rsid w:val="00522752"/>
    <w:rsid w:val="005303D1"/>
    <w:rsid w:val="005339F8"/>
    <w:rsid w:val="0053642D"/>
    <w:rsid w:val="005374AA"/>
    <w:rsid w:val="0054559D"/>
    <w:rsid w:val="0055055E"/>
    <w:rsid w:val="00552FD9"/>
    <w:rsid w:val="00556791"/>
    <w:rsid w:val="005568D5"/>
    <w:rsid w:val="00570DCB"/>
    <w:rsid w:val="00574A89"/>
    <w:rsid w:val="00590183"/>
    <w:rsid w:val="005A000F"/>
    <w:rsid w:val="005A73EC"/>
    <w:rsid w:val="005B1EAF"/>
    <w:rsid w:val="005B6E0C"/>
    <w:rsid w:val="005F2C81"/>
    <w:rsid w:val="005F62E6"/>
    <w:rsid w:val="006066D0"/>
    <w:rsid w:val="00622367"/>
    <w:rsid w:val="0063654A"/>
    <w:rsid w:val="0069340B"/>
    <w:rsid w:val="006A2A9F"/>
    <w:rsid w:val="006C1ADE"/>
    <w:rsid w:val="006D12D3"/>
    <w:rsid w:val="006E0D75"/>
    <w:rsid w:val="00700CB2"/>
    <w:rsid w:val="0070644E"/>
    <w:rsid w:val="00714232"/>
    <w:rsid w:val="007149EF"/>
    <w:rsid w:val="00721F95"/>
    <w:rsid w:val="007361C1"/>
    <w:rsid w:val="0073636C"/>
    <w:rsid w:val="00740BA4"/>
    <w:rsid w:val="0074303D"/>
    <w:rsid w:val="00750D03"/>
    <w:rsid w:val="00762836"/>
    <w:rsid w:val="00764265"/>
    <w:rsid w:val="007656A4"/>
    <w:rsid w:val="007715FD"/>
    <w:rsid w:val="00771B52"/>
    <w:rsid w:val="007A4B27"/>
    <w:rsid w:val="007B2290"/>
    <w:rsid w:val="007D2F08"/>
    <w:rsid w:val="007E2A15"/>
    <w:rsid w:val="007E417D"/>
    <w:rsid w:val="007F2C28"/>
    <w:rsid w:val="007F3647"/>
    <w:rsid w:val="00816647"/>
    <w:rsid w:val="008217F4"/>
    <w:rsid w:val="008377E4"/>
    <w:rsid w:val="008416B7"/>
    <w:rsid w:val="008709A1"/>
    <w:rsid w:val="00882E4A"/>
    <w:rsid w:val="0088428F"/>
    <w:rsid w:val="00886CA3"/>
    <w:rsid w:val="00895622"/>
    <w:rsid w:val="00897250"/>
    <w:rsid w:val="008A28ED"/>
    <w:rsid w:val="008B76E2"/>
    <w:rsid w:val="008C061F"/>
    <w:rsid w:val="008D31EA"/>
    <w:rsid w:val="008E0328"/>
    <w:rsid w:val="008E1B33"/>
    <w:rsid w:val="008F57F1"/>
    <w:rsid w:val="0092136F"/>
    <w:rsid w:val="00933209"/>
    <w:rsid w:val="00936BE9"/>
    <w:rsid w:val="00937A67"/>
    <w:rsid w:val="009507C2"/>
    <w:rsid w:val="009657E7"/>
    <w:rsid w:val="00970FFF"/>
    <w:rsid w:val="0097160A"/>
    <w:rsid w:val="0097620E"/>
    <w:rsid w:val="00977AC1"/>
    <w:rsid w:val="009836F6"/>
    <w:rsid w:val="00987723"/>
    <w:rsid w:val="00996168"/>
    <w:rsid w:val="009A0E28"/>
    <w:rsid w:val="009A6892"/>
    <w:rsid w:val="009C5D0D"/>
    <w:rsid w:val="009D4E56"/>
    <w:rsid w:val="009D578E"/>
    <w:rsid w:val="00A179F8"/>
    <w:rsid w:val="00A24228"/>
    <w:rsid w:val="00A2456E"/>
    <w:rsid w:val="00A33E4A"/>
    <w:rsid w:val="00A475EC"/>
    <w:rsid w:val="00A568A6"/>
    <w:rsid w:val="00A7409D"/>
    <w:rsid w:val="00A77A6A"/>
    <w:rsid w:val="00AA4D98"/>
    <w:rsid w:val="00AB1AA0"/>
    <w:rsid w:val="00AC5655"/>
    <w:rsid w:val="00AC5E70"/>
    <w:rsid w:val="00AC6C4A"/>
    <w:rsid w:val="00AD7E97"/>
    <w:rsid w:val="00AE1E41"/>
    <w:rsid w:val="00AF101A"/>
    <w:rsid w:val="00AF1E77"/>
    <w:rsid w:val="00AF528B"/>
    <w:rsid w:val="00AF6B72"/>
    <w:rsid w:val="00B169E1"/>
    <w:rsid w:val="00B16AB3"/>
    <w:rsid w:val="00B23705"/>
    <w:rsid w:val="00B34684"/>
    <w:rsid w:val="00B44156"/>
    <w:rsid w:val="00B45057"/>
    <w:rsid w:val="00B457AC"/>
    <w:rsid w:val="00B82AFE"/>
    <w:rsid w:val="00B93DD8"/>
    <w:rsid w:val="00BA2564"/>
    <w:rsid w:val="00BB3D98"/>
    <w:rsid w:val="00BB61F7"/>
    <w:rsid w:val="00BC0C54"/>
    <w:rsid w:val="00C4024D"/>
    <w:rsid w:val="00C56E13"/>
    <w:rsid w:val="00C6736B"/>
    <w:rsid w:val="00C8235A"/>
    <w:rsid w:val="00CA35D3"/>
    <w:rsid w:val="00CA6DC5"/>
    <w:rsid w:val="00CC1EC9"/>
    <w:rsid w:val="00CC621C"/>
    <w:rsid w:val="00CC6633"/>
    <w:rsid w:val="00CC68B1"/>
    <w:rsid w:val="00CD6104"/>
    <w:rsid w:val="00CD6D9D"/>
    <w:rsid w:val="00CE0549"/>
    <w:rsid w:val="00D06C68"/>
    <w:rsid w:val="00D67996"/>
    <w:rsid w:val="00D83879"/>
    <w:rsid w:val="00D83C42"/>
    <w:rsid w:val="00D93167"/>
    <w:rsid w:val="00D9701C"/>
    <w:rsid w:val="00DA2D97"/>
    <w:rsid w:val="00DD41EB"/>
    <w:rsid w:val="00DE3521"/>
    <w:rsid w:val="00DE7B18"/>
    <w:rsid w:val="00E021A4"/>
    <w:rsid w:val="00E1019A"/>
    <w:rsid w:val="00E134FE"/>
    <w:rsid w:val="00E23865"/>
    <w:rsid w:val="00E24016"/>
    <w:rsid w:val="00E36F3D"/>
    <w:rsid w:val="00E420A8"/>
    <w:rsid w:val="00E45FFC"/>
    <w:rsid w:val="00E51BBC"/>
    <w:rsid w:val="00E55460"/>
    <w:rsid w:val="00E73385"/>
    <w:rsid w:val="00E8206E"/>
    <w:rsid w:val="00EA7B09"/>
    <w:rsid w:val="00EB7A7A"/>
    <w:rsid w:val="00EC5B7D"/>
    <w:rsid w:val="00ED2243"/>
    <w:rsid w:val="00EE0065"/>
    <w:rsid w:val="00EE1B6C"/>
    <w:rsid w:val="00EE4820"/>
    <w:rsid w:val="00EE719F"/>
    <w:rsid w:val="00EF18F2"/>
    <w:rsid w:val="00EF6810"/>
    <w:rsid w:val="00F011F4"/>
    <w:rsid w:val="00F02963"/>
    <w:rsid w:val="00F206F9"/>
    <w:rsid w:val="00F23339"/>
    <w:rsid w:val="00F23AD3"/>
    <w:rsid w:val="00F41A3B"/>
    <w:rsid w:val="00F433F2"/>
    <w:rsid w:val="00F85797"/>
    <w:rsid w:val="00F95110"/>
    <w:rsid w:val="00FC08A4"/>
    <w:rsid w:val="00FD50DE"/>
    <w:rsid w:val="00FE2562"/>
    <w:rsid w:val="00FF30B9"/>
    <w:rsid w:val="00FF7561"/>
    <w:rsid w:val="392602BD"/>
    <w:rsid w:val="63DC3EB9"/>
    <w:rsid w:val="695D23C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2">
    <w:name w:val="heading 2"/>
    <w:basedOn w:val="a"/>
    <w:link w:val="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Segoe UI" w:hAnsi="Segoe UI" w:cs="Segoe UI"/>
      <w:sz w:val="18"/>
      <w:szCs w:val="18"/>
    </w:rPr>
  </w:style>
  <w:style w:type="character" w:styleId="a4">
    <w:name w:val="annotation reference"/>
    <w:basedOn w:val="a0"/>
    <w:uiPriority w:val="99"/>
    <w:semiHidden/>
    <w:unhideWhenUsed/>
    <w:rPr>
      <w:sz w:val="16"/>
      <w:szCs w:val="16"/>
    </w:rPr>
  </w:style>
  <w:style w:type="paragraph" w:styleId="a5">
    <w:name w:val="annotation text"/>
    <w:basedOn w:val="a"/>
    <w:link w:val="Char0"/>
    <w:uiPriority w:val="99"/>
    <w:semiHidden/>
    <w:unhideWhenUsed/>
    <w:qFormat/>
    <w:pPr>
      <w:spacing w:line="240" w:lineRule="auto"/>
    </w:pPr>
    <w:rPr>
      <w:sz w:val="20"/>
      <w:szCs w:val="20"/>
    </w:rPr>
  </w:style>
  <w:style w:type="paragraph" w:styleId="a6">
    <w:name w:val="annotation subject"/>
    <w:basedOn w:val="a5"/>
    <w:next w:val="a5"/>
    <w:link w:val="Char1"/>
    <w:uiPriority w:val="99"/>
    <w:semiHidden/>
    <w:unhideWhenUsed/>
    <w:rPr>
      <w:b/>
      <w:bCs/>
    </w:rPr>
  </w:style>
  <w:style w:type="paragraph" w:styleId="a7">
    <w:name w:val="footer"/>
    <w:basedOn w:val="a"/>
    <w:link w:val="Char2"/>
    <w:uiPriority w:val="99"/>
    <w:unhideWhenUsed/>
    <w:qFormat/>
    <w:pPr>
      <w:tabs>
        <w:tab w:val="center" w:pos="4153"/>
        <w:tab w:val="right" w:pos="8306"/>
      </w:tabs>
      <w:spacing w:after="0" w:line="240" w:lineRule="auto"/>
    </w:pPr>
  </w:style>
  <w:style w:type="paragraph" w:styleId="a8">
    <w:name w:val="header"/>
    <w:basedOn w:val="a"/>
    <w:link w:val="Char3"/>
    <w:uiPriority w:val="99"/>
    <w:unhideWhenUsed/>
    <w:qFormat/>
    <w:pPr>
      <w:tabs>
        <w:tab w:val="center" w:pos="4153"/>
        <w:tab w:val="right" w:pos="8306"/>
      </w:tabs>
      <w:spacing w:after="0" w:line="240" w:lineRule="auto"/>
    </w:p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9">
    <w:name w:val="Strong"/>
    <w:basedOn w:val="a0"/>
    <w:uiPriority w:val="22"/>
    <w:qFormat/>
    <w:rPr>
      <w:b/>
      <w:bCs/>
    </w:rPr>
  </w:style>
  <w:style w:type="paragraph" w:styleId="aa">
    <w:name w:val="List Paragraph"/>
    <w:basedOn w:val="a"/>
    <w:uiPriority w:val="34"/>
    <w:qFormat/>
    <w:pPr>
      <w:ind w:left="720"/>
      <w:contextualSpacing/>
    </w:pPr>
  </w:style>
  <w:style w:type="character" w:customStyle="1" w:styleId="rynqvb">
    <w:name w:val="rynqvb"/>
    <w:basedOn w:val="a0"/>
    <w:qFormat/>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Pr>
      <w:rFonts w:ascii="Times New Roman" w:eastAsia="Times New Roman" w:hAnsi="Times New Roman" w:cs="Times New Roman"/>
      <w:b/>
      <w:bCs/>
      <w:sz w:val="27"/>
      <w:szCs w:val="27"/>
      <w:lang w:eastAsia="el-GR"/>
    </w:rPr>
  </w:style>
  <w:style w:type="character" w:customStyle="1" w:styleId="ztplmc">
    <w:name w:val="ztplmc"/>
    <w:basedOn w:val="a0"/>
  </w:style>
  <w:style w:type="character" w:customStyle="1" w:styleId="hwtze">
    <w:name w:val="hwtze"/>
    <w:basedOn w:val="a0"/>
    <w:qFormat/>
  </w:style>
  <w:style w:type="character" w:customStyle="1" w:styleId="Char0">
    <w:name w:val="Κείμενο σχολίου Char"/>
    <w:basedOn w:val="a0"/>
    <w:link w:val="a5"/>
    <w:uiPriority w:val="99"/>
    <w:semiHidden/>
    <w:rPr>
      <w:sz w:val="20"/>
      <w:szCs w:val="20"/>
    </w:rPr>
  </w:style>
  <w:style w:type="character" w:customStyle="1" w:styleId="Char1">
    <w:name w:val="Θέμα σχολίου Char"/>
    <w:basedOn w:val="Char0"/>
    <w:link w:val="a6"/>
    <w:uiPriority w:val="99"/>
    <w:semiHidden/>
    <w:rPr>
      <w:b/>
      <w:bCs/>
      <w:sz w:val="20"/>
      <w:szCs w:val="20"/>
    </w:rPr>
  </w:style>
  <w:style w:type="character" w:customStyle="1" w:styleId="Char">
    <w:name w:val="Κείμενο πλαισίου Char"/>
    <w:basedOn w:val="a0"/>
    <w:link w:val="a3"/>
    <w:uiPriority w:val="99"/>
    <w:semiHidden/>
    <w:qFormat/>
    <w:rPr>
      <w:rFonts w:ascii="Segoe UI" w:hAnsi="Segoe UI" w:cs="Segoe UI"/>
      <w:sz w:val="18"/>
      <w:szCs w:val="18"/>
    </w:rPr>
  </w:style>
  <w:style w:type="character" w:customStyle="1" w:styleId="Char3">
    <w:name w:val="Κεφαλίδα Char"/>
    <w:basedOn w:val="a0"/>
    <w:link w:val="a8"/>
    <w:uiPriority w:val="99"/>
  </w:style>
  <w:style w:type="character" w:customStyle="1" w:styleId="Char2">
    <w:name w:val="Υποσέλιδο Char"/>
    <w:basedOn w:val="a0"/>
    <w:link w:val="a7"/>
    <w:uiPriority w:val="99"/>
    <w:qFormat/>
  </w:style>
  <w:style w:type="character" w:styleId="-">
    <w:name w:val="Hyperlink"/>
    <w:basedOn w:val="a0"/>
    <w:uiPriority w:val="99"/>
    <w:unhideWhenUsed/>
    <w:rsid w:val="00CA6DC5"/>
    <w:rPr>
      <w:color w:val="0000FF"/>
      <w:u w:val="single"/>
    </w:rPr>
  </w:style>
  <w:style w:type="character" w:customStyle="1" w:styleId="UnresolvedMention">
    <w:name w:val="Unresolved Mention"/>
    <w:basedOn w:val="a0"/>
    <w:uiPriority w:val="99"/>
    <w:semiHidden/>
    <w:unhideWhenUsed/>
    <w:rsid w:val="00977A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2">
    <w:name w:val="heading 2"/>
    <w:basedOn w:val="a"/>
    <w:link w:val="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Segoe UI" w:hAnsi="Segoe UI" w:cs="Segoe UI"/>
      <w:sz w:val="18"/>
      <w:szCs w:val="18"/>
    </w:rPr>
  </w:style>
  <w:style w:type="character" w:styleId="a4">
    <w:name w:val="annotation reference"/>
    <w:basedOn w:val="a0"/>
    <w:uiPriority w:val="99"/>
    <w:semiHidden/>
    <w:unhideWhenUsed/>
    <w:rPr>
      <w:sz w:val="16"/>
      <w:szCs w:val="16"/>
    </w:rPr>
  </w:style>
  <w:style w:type="paragraph" w:styleId="a5">
    <w:name w:val="annotation text"/>
    <w:basedOn w:val="a"/>
    <w:link w:val="Char0"/>
    <w:uiPriority w:val="99"/>
    <w:semiHidden/>
    <w:unhideWhenUsed/>
    <w:qFormat/>
    <w:pPr>
      <w:spacing w:line="240" w:lineRule="auto"/>
    </w:pPr>
    <w:rPr>
      <w:sz w:val="20"/>
      <w:szCs w:val="20"/>
    </w:rPr>
  </w:style>
  <w:style w:type="paragraph" w:styleId="a6">
    <w:name w:val="annotation subject"/>
    <w:basedOn w:val="a5"/>
    <w:next w:val="a5"/>
    <w:link w:val="Char1"/>
    <w:uiPriority w:val="99"/>
    <w:semiHidden/>
    <w:unhideWhenUsed/>
    <w:rPr>
      <w:b/>
      <w:bCs/>
    </w:rPr>
  </w:style>
  <w:style w:type="paragraph" w:styleId="a7">
    <w:name w:val="footer"/>
    <w:basedOn w:val="a"/>
    <w:link w:val="Char2"/>
    <w:uiPriority w:val="99"/>
    <w:unhideWhenUsed/>
    <w:qFormat/>
    <w:pPr>
      <w:tabs>
        <w:tab w:val="center" w:pos="4153"/>
        <w:tab w:val="right" w:pos="8306"/>
      </w:tabs>
      <w:spacing w:after="0" w:line="240" w:lineRule="auto"/>
    </w:pPr>
  </w:style>
  <w:style w:type="paragraph" w:styleId="a8">
    <w:name w:val="header"/>
    <w:basedOn w:val="a"/>
    <w:link w:val="Char3"/>
    <w:uiPriority w:val="99"/>
    <w:unhideWhenUsed/>
    <w:qFormat/>
    <w:pPr>
      <w:tabs>
        <w:tab w:val="center" w:pos="4153"/>
        <w:tab w:val="right" w:pos="8306"/>
      </w:tabs>
      <w:spacing w:after="0" w:line="240" w:lineRule="auto"/>
    </w:p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9">
    <w:name w:val="Strong"/>
    <w:basedOn w:val="a0"/>
    <w:uiPriority w:val="22"/>
    <w:qFormat/>
    <w:rPr>
      <w:b/>
      <w:bCs/>
    </w:rPr>
  </w:style>
  <w:style w:type="paragraph" w:styleId="aa">
    <w:name w:val="List Paragraph"/>
    <w:basedOn w:val="a"/>
    <w:uiPriority w:val="34"/>
    <w:qFormat/>
    <w:pPr>
      <w:ind w:left="720"/>
      <w:contextualSpacing/>
    </w:pPr>
  </w:style>
  <w:style w:type="character" w:customStyle="1" w:styleId="rynqvb">
    <w:name w:val="rynqvb"/>
    <w:basedOn w:val="a0"/>
    <w:qFormat/>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Pr>
      <w:rFonts w:ascii="Times New Roman" w:eastAsia="Times New Roman" w:hAnsi="Times New Roman" w:cs="Times New Roman"/>
      <w:b/>
      <w:bCs/>
      <w:sz w:val="27"/>
      <w:szCs w:val="27"/>
      <w:lang w:eastAsia="el-GR"/>
    </w:rPr>
  </w:style>
  <w:style w:type="character" w:customStyle="1" w:styleId="ztplmc">
    <w:name w:val="ztplmc"/>
    <w:basedOn w:val="a0"/>
  </w:style>
  <w:style w:type="character" w:customStyle="1" w:styleId="hwtze">
    <w:name w:val="hwtze"/>
    <w:basedOn w:val="a0"/>
    <w:qFormat/>
  </w:style>
  <w:style w:type="character" w:customStyle="1" w:styleId="Char0">
    <w:name w:val="Κείμενο σχολίου Char"/>
    <w:basedOn w:val="a0"/>
    <w:link w:val="a5"/>
    <w:uiPriority w:val="99"/>
    <w:semiHidden/>
    <w:rPr>
      <w:sz w:val="20"/>
      <w:szCs w:val="20"/>
    </w:rPr>
  </w:style>
  <w:style w:type="character" w:customStyle="1" w:styleId="Char1">
    <w:name w:val="Θέμα σχολίου Char"/>
    <w:basedOn w:val="Char0"/>
    <w:link w:val="a6"/>
    <w:uiPriority w:val="99"/>
    <w:semiHidden/>
    <w:rPr>
      <w:b/>
      <w:bCs/>
      <w:sz w:val="20"/>
      <w:szCs w:val="20"/>
    </w:rPr>
  </w:style>
  <w:style w:type="character" w:customStyle="1" w:styleId="Char">
    <w:name w:val="Κείμενο πλαισίου Char"/>
    <w:basedOn w:val="a0"/>
    <w:link w:val="a3"/>
    <w:uiPriority w:val="99"/>
    <w:semiHidden/>
    <w:qFormat/>
    <w:rPr>
      <w:rFonts w:ascii="Segoe UI" w:hAnsi="Segoe UI" w:cs="Segoe UI"/>
      <w:sz w:val="18"/>
      <w:szCs w:val="18"/>
    </w:rPr>
  </w:style>
  <w:style w:type="character" w:customStyle="1" w:styleId="Char3">
    <w:name w:val="Κεφαλίδα Char"/>
    <w:basedOn w:val="a0"/>
    <w:link w:val="a8"/>
    <w:uiPriority w:val="99"/>
  </w:style>
  <w:style w:type="character" w:customStyle="1" w:styleId="Char2">
    <w:name w:val="Υποσέλιδο Char"/>
    <w:basedOn w:val="a0"/>
    <w:link w:val="a7"/>
    <w:uiPriority w:val="99"/>
    <w:qFormat/>
  </w:style>
  <w:style w:type="character" w:styleId="-">
    <w:name w:val="Hyperlink"/>
    <w:basedOn w:val="a0"/>
    <w:uiPriority w:val="99"/>
    <w:unhideWhenUsed/>
    <w:rsid w:val="00CA6DC5"/>
    <w:rPr>
      <w:color w:val="0000FF"/>
      <w:u w:val="single"/>
    </w:rPr>
  </w:style>
  <w:style w:type="character" w:customStyle="1" w:styleId="UnresolvedMention">
    <w:name w:val="Unresolved Mention"/>
    <w:basedOn w:val="a0"/>
    <w:uiPriority w:val="99"/>
    <w:semiHidden/>
    <w:unhideWhenUsed/>
    <w:rsid w:val="0097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egasi360.eteron.org/energeiaki-ftoche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egasi360.eteron.org/energeiaki-ftoche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eckpoint.url-protection.com/v1/url?o=https%3A//stegasi360.eteron.org/energeiaki-ftocheia/&amp;g=NGRhYmFkMWJlMzQ5NDVmZA==&amp;h=YjFhNThmOGQxNjJhOThhOWIxNTBlNjk2Y2Q1ZDEyYmE5MWVhYzJhMjcyZDEyMmVhYTQxNmYyYWEzYWI4NTU1NA==&amp;p=Y3AxZTppcHRvOmM6bzphMDA0NjkzMzQzOWMzODJkOTU3ODU5N2U4ZjE4ZDA2Nzp2MTpoOlQ="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heckpoint.url-protection.com/v1/url?o=https%3A//stegasi360.eteron.org/energeiaki-ftocheia/&amp;g=NGRhYmFkMWJlMzQ5NDVmZA==&amp;h=YjFhNThmOGQxNjJhOThhOWIxNTBlNjk2Y2Q1ZDEyYmE5MWVhYzJhMjcyZDEyMmVhYTQxNmYyYWEzYWI4NTU1NA==&amp;p=Y3AxZTppcHRvOmM6bzphMDA0NjkzMzQzOWMzODJkOTU3ODU5N2U4ZjE4ZDA2Nzp2MTpoOlQ=" TargetMode="External"/><Relationship Id="rId4" Type="http://schemas.microsoft.com/office/2007/relationships/stylesWithEffects" Target="stylesWithEffects.xml"/><Relationship Id="rId9" Type="http://schemas.openxmlformats.org/officeDocument/2006/relationships/hyperlink" Target="https://checkpoint.url-protection.com/v1/url?o=https%3A//stegasi360.eteron.org/energeiaki-ftocheia/&amp;g=NGRhYmFkMWJlMzQ5NDVmZA==&amp;h=YjFhNThmOGQxNjJhOThhOWIxNTBlNjk2Y2Q1ZDEyYmE5MWVhYzJhMjcyZDEyMmVhYTQxNmYyYWEzYWI4NTU1NA==&amp;p=Y3AxZTppcHRvOmM6bzphMDA0NjkzMzQzOWMzODJkOTU3ODU5N2U4ZjE4ZDA2Nzp2MTpoOlQ="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01299-3FE5-494E-8630-1FA9E0DC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3188</Words>
  <Characters>17220</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Χανιωτάκη Ελευθερία</dc:creator>
  <cp:lastModifiedBy>user</cp:lastModifiedBy>
  <cp:revision>4</cp:revision>
  <dcterms:created xsi:type="dcterms:W3CDTF">2025-02-10T09:21:00Z</dcterms:created>
  <dcterms:modified xsi:type="dcterms:W3CDTF">2025-02-11T11:05:00Z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2024-02-05T06:57:59Z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f7fa8da1-663e-4003-b079-dd77749fd682</vt:lpwstr>
  </property>
  <property fmtid="{D5CDD505-2E9C-101B-9397-08002B2CF9AE}" pid="8" name="MSIP_Label_05724ed5-0cfc-4d4c-ac51-e92bca5b81d6_ContentBits">
    <vt:lpwstr>0</vt:lpwstr>
  </property>
  <property fmtid="{D5CDD505-2E9C-101B-9397-08002B2CF9AE}" pid="9" name="KSOProductBuildVer">
    <vt:lpwstr>1033-12.2.0.13489</vt:lpwstr>
  </property>
  <property fmtid="{D5CDD505-2E9C-101B-9397-08002B2CF9AE}" pid="10" name="ICV">
    <vt:lpwstr>B4E373D7D9E842F3BEDECC998D105599_13</vt:lpwstr>
  </property>
</Properties>
</file>